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65B43A" w14:textId="2173A173" w:rsidR="00C13DE8" w:rsidRPr="008A14E5" w:rsidRDefault="007A2873" w:rsidP="00E56AAA">
      <w:pPr>
        <w:keepNext/>
        <w:keepLines/>
        <w:pageBreakBefore/>
        <w:tabs>
          <w:tab w:val="left" w:pos="284"/>
          <w:tab w:val="left" w:pos="1276"/>
          <w:tab w:val="left" w:pos="9639"/>
          <w:tab w:val="left" w:pos="9781"/>
        </w:tabs>
        <w:spacing w:before="120" w:after="240"/>
        <w:ind w:left="708" w:right="-1" w:firstLine="12"/>
        <w:jc w:val="right"/>
        <w:outlineLvl w:val="0"/>
        <w:rPr>
          <w:rFonts w:ascii="Century Gothic" w:eastAsia="SimSun" w:hAnsi="Century Gothic" w:cs="Tahoma"/>
          <w:color w:val="2F5496" w:themeColor="accent1" w:themeShade="BF"/>
          <w:lang w:val="en-US" w:eastAsia="ja-JP"/>
        </w:rPr>
      </w:pPr>
      <w:r>
        <w:rPr>
          <w:rFonts w:ascii="Century Gothic" w:eastAsia="SimSun" w:hAnsi="Century Gothic" w:cs="Tahoma"/>
          <w:color w:val="2F5496" w:themeColor="accent1" w:themeShade="BF"/>
          <w:sz w:val="32"/>
          <w:szCs w:val="32"/>
          <w:lang w:val="en-US" w:eastAsia="ja-JP"/>
        </w:rPr>
        <w:t xml:space="preserve">     </w:t>
      </w:r>
      <w:r w:rsidR="005B6744">
        <w:rPr>
          <w:rFonts w:ascii="Century Gothic" w:eastAsia="SimSun" w:hAnsi="Century Gothic" w:cs="Tahoma"/>
          <w:color w:val="2F5496" w:themeColor="accent1" w:themeShade="BF"/>
          <w:sz w:val="32"/>
          <w:szCs w:val="32"/>
          <w:lang w:val="en-US" w:eastAsia="ja-JP"/>
        </w:rPr>
        <w:t>MEETING REPORT</w:t>
      </w:r>
      <w:r w:rsidR="00C13DE8" w:rsidRPr="00932059">
        <w:rPr>
          <w:rFonts w:ascii="Century Gothic" w:eastAsia="SimSun" w:hAnsi="Century Gothic" w:cs="Tahoma"/>
          <w:color w:val="2F5496" w:themeColor="accent1" w:themeShade="BF"/>
          <w:sz w:val="32"/>
          <w:szCs w:val="32"/>
          <w:lang w:val="en-US" w:eastAsia="ja-JP"/>
        </w:rPr>
        <w:t xml:space="preserve"> </w:t>
      </w:r>
      <w:r w:rsidR="004355F1">
        <w:rPr>
          <w:rFonts w:ascii="Century Gothic" w:eastAsia="SimSun" w:hAnsi="Century Gothic" w:cs="Tahoma"/>
          <w:color w:val="2F5496" w:themeColor="accent1" w:themeShade="BF"/>
          <w:sz w:val="32"/>
          <w:szCs w:val="32"/>
          <w:lang w:val="en-US" w:eastAsia="ja-JP"/>
        </w:rPr>
        <w:t xml:space="preserve">                                                 </w:t>
      </w:r>
      <w:r w:rsidR="00C13DE8" w:rsidRPr="00932059">
        <w:rPr>
          <w:rFonts w:ascii="Century Gothic" w:eastAsia="SimSun" w:hAnsi="Century Gothic" w:cs="Tahoma"/>
          <w:color w:val="2F5496" w:themeColor="accent1" w:themeShade="BF"/>
          <w:sz w:val="32"/>
          <w:szCs w:val="32"/>
          <w:lang w:val="en-US" w:eastAsia="ja-JP"/>
        </w:rPr>
        <w:t xml:space="preserve">                                                             </w:t>
      </w:r>
      <w:r w:rsidR="00932059">
        <w:rPr>
          <w:rFonts w:ascii="Century Gothic" w:eastAsia="SimSun" w:hAnsi="Century Gothic" w:cs="Tahoma"/>
          <w:color w:val="2F5496" w:themeColor="accent1" w:themeShade="BF"/>
          <w:sz w:val="32"/>
          <w:szCs w:val="32"/>
          <w:lang w:val="en-US" w:eastAsia="ja-JP"/>
        </w:rPr>
        <w:t xml:space="preserve">         </w:t>
      </w:r>
      <w:r w:rsidR="00C13DE8" w:rsidRPr="00932059">
        <w:rPr>
          <w:rFonts w:ascii="Century Gothic" w:eastAsia="SimSun" w:hAnsi="Century Gothic" w:cs="Tahoma"/>
          <w:color w:val="2F5496" w:themeColor="accent1" w:themeShade="BF"/>
          <w:sz w:val="32"/>
          <w:szCs w:val="32"/>
          <w:lang w:val="en-US" w:eastAsia="ja-JP"/>
        </w:rPr>
        <w:t xml:space="preserve">   </w:t>
      </w:r>
      <w:r w:rsidR="00C13DE8" w:rsidRPr="00932059">
        <w:rPr>
          <w:rFonts w:ascii="Century Gothic" w:eastAsia="SimSun" w:hAnsi="Century Gothic" w:cs="Tahoma"/>
          <w:color w:val="2F5496" w:themeColor="accent1" w:themeShade="BF"/>
          <w:sz w:val="28"/>
          <w:szCs w:val="28"/>
          <w:lang w:val="en-US" w:eastAsia="ja-JP"/>
        </w:rPr>
        <w:t xml:space="preserve"> </w:t>
      </w:r>
      <w:r w:rsidR="006C18E9">
        <w:rPr>
          <w:rFonts w:ascii="Century Gothic" w:eastAsia="SimSun" w:hAnsi="Century Gothic" w:cs="Tahoma"/>
          <w:color w:val="2F5496" w:themeColor="accent1" w:themeShade="BF"/>
          <w:sz w:val="22"/>
          <w:szCs w:val="22"/>
          <w:lang w:val="en-US" w:eastAsia="ja-JP"/>
        </w:rPr>
        <w:t>10</w:t>
      </w:r>
      <w:r w:rsidR="00AA6D86" w:rsidRPr="00932059">
        <w:rPr>
          <w:rFonts w:ascii="Century Gothic" w:eastAsia="SimSun" w:hAnsi="Century Gothic" w:cs="Tahoma"/>
          <w:color w:val="2F5496" w:themeColor="accent1" w:themeShade="BF"/>
          <w:sz w:val="22"/>
          <w:szCs w:val="22"/>
          <w:vertAlign w:val="superscript"/>
          <w:lang w:val="en-US" w:eastAsia="ja-JP"/>
        </w:rPr>
        <w:t>th</w:t>
      </w:r>
      <w:r w:rsidR="00AA6D86" w:rsidRPr="00932059">
        <w:rPr>
          <w:rFonts w:ascii="Century Gothic" w:eastAsia="SimSun" w:hAnsi="Century Gothic" w:cs="Tahoma"/>
          <w:color w:val="2F5496" w:themeColor="accent1" w:themeShade="BF"/>
          <w:sz w:val="22"/>
          <w:szCs w:val="22"/>
          <w:lang w:val="en-US" w:eastAsia="ja-JP"/>
        </w:rPr>
        <w:t xml:space="preserve"> </w:t>
      </w:r>
      <w:r w:rsidR="00C13DE8" w:rsidRPr="00932059">
        <w:rPr>
          <w:rFonts w:ascii="Century Gothic" w:eastAsia="SimSun" w:hAnsi="Century Gothic" w:cs="Tahoma"/>
          <w:color w:val="2F5496" w:themeColor="accent1" w:themeShade="BF"/>
          <w:sz w:val="22"/>
          <w:szCs w:val="22"/>
          <w:lang w:val="en-US" w:eastAsia="ja-JP"/>
        </w:rPr>
        <w:t xml:space="preserve">Meeting of the Carpathian Convention Working Group </w:t>
      </w:r>
      <w:r w:rsidR="006C18E9">
        <w:rPr>
          <w:rFonts w:ascii="Century Gothic" w:eastAsia="SimSun" w:hAnsi="Century Gothic" w:cs="Tahoma"/>
          <w:color w:val="2F5496" w:themeColor="accent1" w:themeShade="BF"/>
          <w:sz w:val="22"/>
          <w:szCs w:val="22"/>
          <w:lang w:val="en-US" w:eastAsia="ja-JP"/>
        </w:rPr>
        <w:t xml:space="preserve">                                              on Sustainable Tourism </w:t>
      </w:r>
      <w:r w:rsidR="006C18E9">
        <w:rPr>
          <w:rFonts w:ascii="Century Gothic" w:eastAsia="SimSun" w:hAnsi="Century Gothic" w:cs="Tahoma"/>
          <w:b/>
          <w:bCs/>
          <w:color w:val="2F5496" w:themeColor="accent1" w:themeShade="BF"/>
          <w:sz w:val="22"/>
          <w:szCs w:val="22"/>
          <w:lang w:val="en-US" w:eastAsia="ja-JP"/>
        </w:rPr>
        <w:t xml:space="preserve">                                                                                                          9:30 – 13:30, 15 April 2021                                                                                                   ONLINE MEETING</w:t>
      </w:r>
      <w:r w:rsidR="00C16E9E" w:rsidRPr="00932059">
        <w:rPr>
          <w:rFonts w:ascii="Century Gothic" w:eastAsia="SimSun" w:hAnsi="Century Gothic" w:cs="Tahoma"/>
          <w:b/>
          <w:bCs/>
          <w:color w:val="2F5496" w:themeColor="accent1" w:themeShade="BF"/>
          <w:sz w:val="22"/>
          <w:szCs w:val="22"/>
          <w:lang w:val="en-US" w:eastAsia="ja-JP"/>
        </w:rPr>
        <w:t xml:space="preserve"> </w:t>
      </w:r>
    </w:p>
    <w:p w14:paraId="66C9E3D3" w14:textId="291278CA" w:rsidR="00190624" w:rsidRDefault="00190624" w:rsidP="005977C9">
      <w:pPr>
        <w:tabs>
          <w:tab w:val="left" w:pos="1155"/>
        </w:tabs>
        <w:jc w:val="both"/>
        <w:rPr>
          <w:sz w:val="18"/>
          <w:szCs w:val="18"/>
          <w:lang w:val="en-US"/>
        </w:rPr>
      </w:pPr>
    </w:p>
    <w:p w14:paraId="44B09368" w14:textId="4513D532" w:rsidR="005B6744" w:rsidRDefault="005B6744" w:rsidP="005977C9">
      <w:pPr>
        <w:tabs>
          <w:tab w:val="left" w:pos="1155"/>
        </w:tabs>
        <w:jc w:val="both"/>
        <w:rPr>
          <w:sz w:val="18"/>
          <w:szCs w:val="18"/>
          <w:lang w:val="en-US"/>
        </w:rPr>
      </w:pPr>
    </w:p>
    <w:p w14:paraId="444296CB" w14:textId="45231F07" w:rsidR="005B6744" w:rsidRPr="005B6744" w:rsidRDefault="005B6744" w:rsidP="009E03B8">
      <w:pPr>
        <w:pStyle w:val="ListParagraph"/>
        <w:numPr>
          <w:ilvl w:val="0"/>
          <w:numId w:val="4"/>
        </w:numPr>
        <w:spacing w:before="40" w:after="40"/>
        <w:ind w:left="0" w:firstLine="0"/>
        <w:jc w:val="both"/>
        <w:rPr>
          <w:rFonts w:ascii="Century Gothic" w:hAnsi="Century Gothic" w:cs="Tahoma"/>
          <w:b/>
          <w:bCs/>
          <w:color w:val="C45911" w:themeColor="accent2" w:themeShade="BF"/>
          <w:sz w:val="18"/>
          <w:szCs w:val="18"/>
        </w:rPr>
      </w:pPr>
      <w:r w:rsidRPr="005B6744">
        <w:rPr>
          <w:rFonts w:ascii="Century Gothic" w:hAnsi="Century Gothic" w:cs="Tahoma"/>
          <w:b/>
          <w:bCs/>
          <w:color w:val="2F5496" w:themeColor="accent1" w:themeShade="BF"/>
          <w:sz w:val="18"/>
          <w:szCs w:val="18"/>
        </w:rPr>
        <w:t xml:space="preserve">Opening of the WG Tourism meeting </w:t>
      </w:r>
    </w:p>
    <w:p w14:paraId="499FB0DA" w14:textId="77777777" w:rsidR="005B6744" w:rsidRDefault="005B6744" w:rsidP="009E03B8">
      <w:pPr>
        <w:pStyle w:val="ListParagraph"/>
        <w:spacing w:before="40" w:after="40"/>
        <w:ind w:left="0"/>
        <w:jc w:val="both"/>
        <w:rPr>
          <w:rFonts w:ascii="Century Gothic" w:hAnsi="Century Gothic" w:cs="Tahoma"/>
          <w:b/>
          <w:bCs/>
          <w:color w:val="2F5496" w:themeColor="accent1" w:themeShade="BF"/>
          <w:sz w:val="18"/>
          <w:szCs w:val="18"/>
        </w:rPr>
      </w:pPr>
    </w:p>
    <w:p w14:paraId="0E508380" w14:textId="65942EF5" w:rsidR="005B6744" w:rsidRPr="00327D06" w:rsidRDefault="005B6744" w:rsidP="009E03B8">
      <w:pPr>
        <w:pStyle w:val="ListParagraph"/>
        <w:spacing w:before="40" w:after="40" w:line="240" w:lineRule="auto"/>
        <w:ind w:left="0" w:right="-1"/>
        <w:jc w:val="both"/>
        <w:rPr>
          <w:rFonts w:ascii="Century Gothic" w:hAnsi="Century Gothic" w:cs="Tahoma"/>
          <w:b/>
          <w:bCs/>
          <w:color w:val="2F5496" w:themeColor="accent1" w:themeShade="BF"/>
          <w:sz w:val="18"/>
          <w:szCs w:val="18"/>
        </w:rPr>
      </w:pPr>
      <w:r w:rsidRPr="4F0BC87E">
        <w:rPr>
          <w:rFonts w:ascii="Century Gothic" w:hAnsi="Century Gothic" w:cs="Tahoma"/>
          <w:color w:val="2F5496" w:themeColor="accent1" w:themeShade="BF"/>
          <w:sz w:val="18"/>
          <w:szCs w:val="18"/>
        </w:rPr>
        <w:t xml:space="preserve">The meeting was opened by the Secretariat of the Carpathian Convention, Mr. Harald Egerer, Head of the UNEP Vienna Programme Office – Secretariat of the Carpathian </w:t>
      </w:r>
      <w:r w:rsidR="5CA49A82" w:rsidRPr="4F0BC87E">
        <w:rPr>
          <w:rFonts w:ascii="Century Gothic" w:hAnsi="Century Gothic" w:cs="Tahoma"/>
          <w:color w:val="2F5496" w:themeColor="accent1" w:themeShade="BF"/>
          <w:sz w:val="18"/>
          <w:szCs w:val="18"/>
        </w:rPr>
        <w:t>Convention</w:t>
      </w:r>
      <w:r w:rsidRPr="4F0BC87E">
        <w:rPr>
          <w:rFonts w:ascii="Century Gothic" w:hAnsi="Century Gothic" w:cs="Tahoma"/>
          <w:color w:val="2F5496" w:themeColor="accent1" w:themeShade="BF"/>
          <w:sz w:val="18"/>
          <w:szCs w:val="18"/>
        </w:rPr>
        <w:t>, welcoming the participants and giving technical instructions for smooth running of the online meeting. The Secretariat warmly welcome</w:t>
      </w:r>
      <w:r w:rsidR="00EA0640" w:rsidRPr="4F0BC87E">
        <w:rPr>
          <w:rFonts w:ascii="Century Gothic" w:hAnsi="Century Gothic" w:cs="Tahoma"/>
          <w:color w:val="2F5496" w:themeColor="accent1" w:themeShade="BF"/>
          <w:sz w:val="18"/>
          <w:szCs w:val="18"/>
          <w:lang w:val="en-US"/>
        </w:rPr>
        <w:t>d</w:t>
      </w:r>
      <w:r w:rsidRPr="4F0BC87E">
        <w:rPr>
          <w:rFonts w:ascii="Century Gothic" w:hAnsi="Century Gothic" w:cs="Tahoma"/>
          <w:color w:val="2F5496" w:themeColor="accent1" w:themeShade="BF"/>
          <w:sz w:val="18"/>
          <w:szCs w:val="18"/>
        </w:rPr>
        <w:t xml:space="preserve"> Mr. Dominik Borek, Director of the Department of Tourism, Ministry of Economic Development, Labour and Technology of Poland, who was designated as the Chair of the WG Tourism</w:t>
      </w:r>
      <w:r w:rsidR="00EA0640" w:rsidRPr="4F0BC87E">
        <w:rPr>
          <w:rFonts w:ascii="Century Gothic" w:hAnsi="Century Gothic" w:cs="Tahoma"/>
          <w:color w:val="2F5496" w:themeColor="accent1" w:themeShade="BF"/>
          <w:sz w:val="18"/>
          <w:szCs w:val="18"/>
          <w:lang w:val="en-US"/>
        </w:rPr>
        <w:t>,</w:t>
      </w:r>
      <w:r w:rsidRPr="4F0BC87E">
        <w:rPr>
          <w:rFonts w:ascii="Century Gothic" w:hAnsi="Century Gothic" w:cs="Tahoma"/>
          <w:color w:val="2F5496" w:themeColor="accent1" w:themeShade="BF"/>
          <w:sz w:val="18"/>
          <w:szCs w:val="18"/>
        </w:rPr>
        <w:t xml:space="preserve"> and the Polish Presidency of the Carpathian Convention represented by Ms. Bożena Haczek. </w:t>
      </w:r>
    </w:p>
    <w:p w14:paraId="1B34EAD7" w14:textId="77777777" w:rsidR="005B6744" w:rsidRPr="00FA1A78" w:rsidRDefault="005B6744" w:rsidP="009E03B8">
      <w:pPr>
        <w:pStyle w:val="ListParagraph"/>
        <w:spacing w:before="40" w:after="40" w:line="240" w:lineRule="auto"/>
        <w:ind w:left="0"/>
        <w:jc w:val="both"/>
        <w:rPr>
          <w:rFonts w:ascii="Century Gothic" w:hAnsi="Century Gothic" w:cs="Tahoma"/>
          <w:b/>
          <w:bCs/>
          <w:color w:val="C45911" w:themeColor="accent2" w:themeShade="BF"/>
          <w:sz w:val="18"/>
          <w:szCs w:val="18"/>
        </w:rPr>
      </w:pPr>
    </w:p>
    <w:p w14:paraId="582203E9" w14:textId="6FDE0EF4" w:rsidR="005B6744" w:rsidRPr="005B6744" w:rsidRDefault="005B6744" w:rsidP="009E03B8">
      <w:pPr>
        <w:pStyle w:val="ListParagraph"/>
        <w:numPr>
          <w:ilvl w:val="0"/>
          <w:numId w:val="4"/>
        </w:numPr>
        <w:spacing w:before="40" w:after="40" w:line="240" w:lineRule="auto"/>
        <w:ind w:left="0" w:firstLine="0"/>
        <w:jc w:val="both"/>
        <w:rPr>
          <w:b/>
          <w:bCs/>
          <w:color w:val="C45911" w:themeColor="accent2" w:themeShade="BF"/>
          <w:sz w:val="18"/>
          <w:szCs w:val="18"/>
        </w:rPr>
      </w:pPr>
      <w:r w:rsidRPr="005B6744">
        <w:rPr>
          <w:rFonts w:ascii="Century Gothic" w:hAnsi="Century Gothic" w:cs="Tahoma"/>
          <w:b/>
          <w:bCs/>
          <w:color w:val="2F5496" w:themeColor="accent1" w:themeShade="BF"/>
          <w:sz w:val="18"/>
          <w:szCs w:val="18"/>
        </w:rPr>
        <w:t xml:space="preserve">Opening remark by Polish Presidency </w:t>
      </w:r>
    </w:p>
    <w:p w14:paraId="2BFCD843" w14:textId="77777777" w:rsidR="005B6744" w:rsidRDefault="005B6744" w:rsidP="009E03B8">
      <w:pPr>
        <w:pStyle w:val="ListParagraph"/>
        <w:spacing w:before="40" w:after="40" w:line="240" w:lineRule="auto"/>
        <w:ind w:left="0"/>
        <w:jc w:val="both"/>
        <w:rPr>
          <w:b/>
          <w:bCs/>
          <w:color w:val="C45911" w:themeColor="accent2" w:themeShade="BF"/>
          <w:sz w:val="18"/>
          <w:szCs w:val="18"/>
        </w:rPr>
      </w:pPr>
    </w:p>
    <w:p w14:paraId="3517A3F0" w14:textId="7C375E60" w:rsidR="005B6744" w:rsidRPr="00327D06" w:rsidRDefault="005B6744" w:rsidP="009E03B8">
      <w:pPr>
        <w:pStyle w:val="ListParagraph"/>
        <w:spacing w:before="40" w:after="40" w:line="240" w:lineRule="auto"/>
        <w:ind w:left="0"/>
        <w:jc w:val="both"/>
        <w:rPr>
          <w:rFonts w:ascii="Century Gothic" w:hAnsi="Century Gothic" w:cs="Tahoma"/>
          <w:b/>
          <w:bCs/>
          <w:color w:val="2F5496" w:themeColor="accent1" w:themeShade="BF"/>
          <w:sz w:val="18"/>
          <w:szCs w:val="18"/>
        </w:rPr>
      </w:pPr>
      <w:r w:rsidRPr="4F0BC87E">
        <w:rPr>
          <w:rFonts w:ascii="Century Gothic" w:hAnsi="Century Gothic" w:cs="Tahoma"/>
          <w:color w:val="2F5496" w:themeColor="accent1" w:themeShade="BF"/>
          <w:sz w:val="18"/>
          <w:szCs w:val="18"/>
        </w:rPr>
        <w:t xml:space="preserve">Ms. Bożena Haczek, Ministry of Climate and Environment of Poland, delivered an opening speech on behalf of the Polish Presidency of the Carpathian Convention underlining the importance of sustainable tourism development for holistic implementation of the Carpathian </w:t>
      </w:r>
      <w:r w:rsidR="08AE3DAD" w:rsidRPr="4F0BC87E">
        <w:rPr>
          <w:rFonts w:ascii="Century Gothic" w:hAnsi="Century Gothic" w:cs="Tahoma"/>
          <w:color w:val="2F5496" w:themeColor="accent1" w:themeShade="BF"/>
          <w:sz w:val="18"/>
          <w:szCs w:val="18"/>
        </w:rPr>
        <w:t>Convention</w:t>
      </w:r>
      <w:r w:rsidRPr="4F0BC87E">
        <w:rPr>
          <w:rFonts w:ascii="Century Gothic" w:hAnsi="Century Gothic" w:cs="Tahoma"/>
          <w:color w:val="2F5496" w:themeColor="accent1" w:themeShade="BF"/>
          <w:sz w:val="18"/>
          <w:szCs w:val="18"/>
        </w:rPr>
        <w:t>. Ms. Haczek stressed the 10th Meeting of the Carpathian Convention Working Group on Sustainable Tourism (WG Touris</w:t>
      </w:r>
      <w:r w:rsidR="00EA0640" w:rsidRPr="4F0BC87E">
        <w:rPr>
          <w:rFonts w:ascii="Century Gothic" w:hAnsi="Century Gothic" w:cs="Tahoma"/>
          <w:color w:val="2F5496" w:themeColor="accent1" w:themeShade="BF"/>
          <w:sz w:val="18"/>
          <w:szCs w:val="18"/>
          <w:lang w:val="en-US"/>
        </w:rPr>
        <w:t>m</w:t>
      </w:r>
      <w:r w:rsidRPr="4F0BC87E">
        <w:rPr>
          <w:rFonts w:ascii="Century Gothic" w:hAnsi="Century Gothic" w:cs="Tahoma"/>
          <w:color w:val="2F5496" w:themeColor="accent1" w:themeShade="BF"/>
          <w:sz w:val="18"/>
          <w:szCs w:val="18"/>
        </w:rPr>
        <w:t xml:space="preserve">) was the first official meeting of the Carpathian </w:t>
      </w:r>
      <w:r w:rsidR="550510A3" w:rsidRPr="4F0BC87E">
        <w:rPr>
          <w:rFonts w:ascii="Century Gothic" w:hAnsi="Century Gothic" w:cs="Tahoma"/>
          <w:color w:val="2F5496" w:themeColor="accent1" w:themeShade="BF"/>
          <w:sz w:val="18"/>
          <w:szCs w:val="18"/>
        </w:rPr>
        <w:t>Convention</w:t>
      </w:r>
      <w:r w:rsidRPr="4F0BC87E">
        <w:rPr>
          <w:rFonts w:ascii="Century Gothic" w:hAnsi="Century Gothic" w:cs="Tahoma"/>
          <w:color w:val="2F5496" w:themeColor="accent1" w:themeShade="BF"/>
          <w:sz w:val="18"/>
          <w:szCs w:val="18"/>
        </w:rPr>
        <w:t xml:space="preserve"> organized during the Polish Presidency t</w:t>
      </w:r>
      <w:r w:rsidR="00AF0D87" w:rsidRPr="4F0BC87E">
        <w:rPr>
          <w:rFonts w:ascii="Century Gothic" w:hAnsi="Century Gothic" w:cs="Tahoma"/>
          <w:color w:val="2F5496" w:themeColor="accent1" w:themeShade="BF"/>
          <w:sz w:val="18"/>
          <w:szCs w:val="18"/>
        </w:rPr>
        <w:t xml:space="preserve">erm and ensured of the Presidency support for the activities of the Working Group. </w:t>
      </w:r>
      <w:r w:rsidRPr="4F0BC87E">
        <w:rPr>
          <w:rFonts w:ascii="Century Gothic" w:hAnsi="Century Gothic" w:cs="Tahoma"/>
          <w:color w:val="2F5496" w:themeColor="accent1" w:themeShade="BF"/>
          <w:sz w:val="18"/>
          <w:szCs w:val="18"/>
        </w:rPr>
        <w:t xml:space="preserve">                                                                                                      </w:t>
      </w:r>
    </w:p>
    <w:p w14:paraId="66F8EC4D" w14:textId="77777777" w:rsidR="005B6744" w:rsidRPr="00306F05" w:rsidRDefault="005B6744" w:rsidP="009E03B8">
      <w:pPr>
        <w:pStyle w:val="ListParagraph"/>
        <w:spacing w:before="40" w:after="40" w:line="240" w:lineRule="auto"/>
        <w:ind w:left="0"/>
        <w:jc w:val="both"/>
        <w:rPr>
          <w:b/>
          <w:bCs/>
          <w:color w:val="C45911" w:themeColor="accent2" w:themeShade="BF"/>
          <w:sz w:val="18"/>
          <w:szCs w:val="18"/>
        </w:rPr>
      </w:pPr>
    </w:p>
    <w:p w14:paraId="48BCF9D3" w14:textId="33A43297" w:rsidR="005B6744" w:rsidRPr="007C31C7" w:rsidRDefault="005B6744" w:rsidP="009E03B8">
      <w:pPr>
        <w:pStyle w:val="ListParagraph"/>
        <w:numPr>
          <w:ilvl w:val="0"/>
          <w:numId w:val="4"/>
        </w:numPr>
        <w:spacing w:before="40" w:after="40" w:line="240" w:lineRule="auto"/>
        <w:ind w:left="0" w:firstLine="0"/>
        <w:jc w:val="both"/>
        <w:rPr>
          <w:rFonts w:ascii="Century Gothic" w:hAnsi="Century Gothic" w:cs="Tahoma"/>
          <w:b/>
          <w:bCs/>
          <w:i/>
          <w:iCs/>
          <w:color w:val="C45911" w:themeColor="accent2" w:themeShade="BF"/>
          <w:sz w:val="18"/>
          <w:szCs w:val="18"/>
        </w:rPr>
      </w:pPr>
      <w:r w:rsidRPr="007C31C7">
        <w:rPr>
          <w:rFonts w:ascii="Century Gothic" w:hAnsi="Century Gothic" w:cs="Tahoma"/>
          <w:b/>
          <w:bCs/>
          <w:color w:val="2F5496" w:themeColor="accent1" w:themeShade="BF"/>
          <w:sz w:val="18"/>
          <w:szCs w:val="18"/>
        </w:rPr>
        <w:t xml:space="preserve">Welcoming speech by the WG Tourism Chair </w:t>
      </w:r>
    </w:p>
    <w:p w14:paraId="3D358CF1" w14:textId="77777777" w:rsidR="007C31C7" w:rsidRPr="007C31C7" w:rsidRDefault="007C31C7" w:rsidP="009E03B8">
      <w:pPr>
        <w:pStyle w:val="ListParagraph"/>
        <w:spacing w:before="40" w:after="40"/>
        <w:ind w:left="0"/>
        <w:jc w:val="both"/>
        <w:rPr>
          <w:rFonts w:ascii="Century Gothic" w:hAnsi="Century Gothic" w:cs="Tahoma"/>
          <w:i/>
          <w:iCs/>
          <w:color w:val="C45911" w:themeColor="accent2" w:themeShade="BF"/>
          <w:sz w:val="18"/>
          <w:szCs w:val="18"/>
        </w:rPr>
      </w:pPr>
    </w:p>
    <w:p w14:paraId="11933C44" w14:textId="604D9AA3" w:rsidR="00EA0640" w:rsidRDefault="005B6744" w:rsidP="009E03B8">
      <w:pPr>
        <w:pStyle w:val="ListParagraph"/>
        <w:spacing w:before="40" w:after="40" w:line="240" w:lineRule="auto"/>
        <w:ind w:left="0"/>
        <w:jc w:val="both"/>
        <w:rPr>
          <w:rFonts w:ascii="Century Gothic" w:hAnsi="Century Gothic" w:cs="Tahoma"/>
          <w:color w:val="2F5496" w:themeColor="accent1" w:themeShade="BF"/>
          <w:sz w:val="18"/>
          <w:szCs w:val="18"/>
        </w:rPr>
      </w:pPr>
      <w:r w:rsidRPr="4F0BC87E">
        <w:rPr>
          <w:rFonts w:ascii="Century Gothic" w:hAnsi="Century Gothic" w:cs="Tahoma"/>
          <w:color w:val="2F5496" w:themeColor="accent1" w:themeShade="BF"/>
          <w:sz w:val="18"/>
          <w:szCs w:val="18"/>
        </w:rPr>
        <w:t xml:space="preserve">Mr. Dominik Borek, </w:t>
      </w:r>
      <w:r w:rsidR="00AF0D87" w:rsidRPr="4F0BC87E">
        <w:rPr>
          <w:rFonts w:ascii="Century Gothic" w:hAnsi="Century Gothic" w:cs="Tahoma"/>
          <w:color w:val="2F5496" w:themeColor="accent1" w:themeShade="BF"/>
          <w:sz w:val="18"/>
          <w:szCs w:val="18"/>
        </w:rPr>
        <w:t>Chair of the WG Tourism, Director of the Department of Tourism, Ministry of Economic Development, Labour and Technology of Poland</w:t>
      </w:r>
      <w:r w:rsidRPr="4F0BC87E">
        <w:rPr>
          <w:rFonts w:ascii="Century Gothic" w:hAnsi="Century Gothic" w:cs="Tahoma"/>
          <w:color w:val="2F5496" w:themeColor="accent1" w:themeShade="BF"/>
          <w:sz w:val="18"/>
          <w:szCs w:val="18"/>
        </w:rPr>
        <w:t>, deliver</w:t>
      </w:r>
      <w:r w:rsidR="00AF0D87" w:rsidRPr="4F0BC87E">
        <w:rPr>
          <w:rFonts w:ascii="Century Gothic" w:hAnsi="Century Gothic" w:cs="Tahoma"/>
          <w:color w:val="2F5496" w:themeColor="accent1" w:themeShade="BF"/>
          <w:sz w:val="18"/>
          <w:szCs w:val="18"/>
        </w:rPr>
        <w:t>ed</w:t>
      </w:r>
      <w:r w:rsidRPr="4F0BC87E">
        <w:rPr>
          <w:rFonts w:ascii="Century Gothic" w:hAnsi="Century Gothic" w:cs="Tahoma"/>
          <w:color w:val="2F5496" w:themeColor="accent1" w:themeShade="BF"/>
          <w:sz w:val="18"/>
          <w:szCs w:val="18"/>
        </w:rPr>
        <w:t xml:space="preserve"> a welcoming speech</w:t>
      </w:r>
      <w:r w:rsidR="00AF0D87" w:rsidRPr="4F0BC87E">
        <w:rPr>
          <w:rFonts w:ascii="Century Gothic" w:hAnsi="Century Gothic" w:cs="Tahoma"/>
          <w:color w:val="2F5496" w:themeColor="accent1" w:themeShade="BF"/>
          <w:sz w:val="18"/>
          <w:szCs w:val="18"/>
        </w:rPr>
        <w:t xml:space="preserve"> stressing the impact of COVID-19 pandemic on the tourism sectors and the need for collaborative efforts in </w:t>
      </w:r>
      <w:r w:rsidR="00EA0640" w:rsidRPr="4F0BC87E">
        <w:rPr>
          <w:rFonts w:ascii="Century Gothic" w:hAnsi="Century Gothic" w:cs="Tahoma"/>
          <w:color w:val="2F5496" w:themeColor="accent1" w:themeShade="BF"/>
          <w:sz w:val="18"/>
          <w:szCs w:val="18"/>
          <w:lang w:val="en-US"/>
        </w:rPr>
        <w:t>tacking</w:t>
      </w:r>
      <w:r w:rsidR="00AF0D87" w:rsidRPr="4F0BC87E">
        <w:rPr>
          <w:rFonts w:ascii="Century Gothic" w:hAnsi="Century Gothic" w:cs="Tahoma"/>
          <w:color w:val="2F5496" w:themeColor="accent1" w:themeShade="BF"/>
          <w:sz w:val="18"/>
          <w:szCs w:val="18"/>
        </w:rPr>
        <w:t xml:space="preserve"> it. </w:t>
      </w:r>
      <w:r w:rsidR="0D22A6A9" w:rsidRPr="4F0BC87E">
        <w:rPr>
          <w:rFonts w:ascii="Century Gothic" w:hAnsi="Century Gothic" w:cs="Tahoma"/>
          <w:color w:val="2F5496" w:themeColor="accent1" w:themeShade="BF"/>
          <w:sz w:val="18"/>
          <w:szCs w:val="18"/>
        </w:rPr>
        <w:t>Mr. Borek</w:t>
      </w:r>
      <w:r w:rsidR="00AF0D87" w:rsidRPr="4F0BC87E">
        <w:rPr>
          <w:rFonts w:ascii="Century Gothic" w:hAnsi="Century Gothic" w:cs="Tahoma"/>
          <w:color w:val="2F5496" w:themeColor="accent1" w:themeShade="BF"/>
          <w:sz w:val="18"/>
          <w:szCs w:val="18"/>
        </w:rPr>
        <w:t xml:space="preserve"> informed the participants ab</w:t>
      </w:r>
      <w:r w:rsidR="00047849" w:rsidRPr="4F0BC87E">
        <w:rPr>
          <w:rFonts w:ascii="Century Gothic" w:hAnsi="Century Gothic" w:cs="Tahoma"/>
          <w:color w:val="2F5496" w:themeColor="accent1" w:themeShade="BF"/>
          <w:sz w:val="18"/>
          <w:szCs w:val="18"/>
        </w:rPr>
        <w:t xml:space="preserve">out the decision of the Carpathian </w:t>
      </w:r>
      <w:r w:rsidR="11E7C617" w:rsidRPr="4F0BC87E">
        <w:rPr>
          <w:rFonts w:ascii="Century Gothic" w:hAnsi="Century Gothic" w:cs="Tahoma"/>
          <w:color w:val="2F5496" w:themeColor="accent1" w:themeShade="BF"/>
          <w:sz w:val="18"/>
          <w:szCs w:val="18"/>
        </w:rPr>
        <w:t>Convention</w:t>
      </w:r>
      <w:r w:rsidR="00047849" w:rsidRPr="4F0BC87E">
        <w:rPr>
          <w:rFonts w:ascii="Century Gothic" w:hAnsi="Century Gothic" w:cs="Tahoma"/>
          <w:color w:val="2F5496" w:themeColor="accent1" w:themeShade="BF"/>
          <w:sz w:val="18"/>
          <w:szCs w:val="18"/>
        </w:rPr>
        <w:t xml:space="preserve"> COP6 (25 November 2020) designating Poland as the Chair of the WG Tourism for the current implementation period 2021-2023, as well as about giving the coordination role of the Carpathian Sustainable Tourism Platform (CSTP) by CSTP Centre Poland – Association of Carpathian Euroregion – Poland for the current implementation period 2021-2023. </w:t>
      </w:r>
    </w:p>
    <w:p w14:paraId="1D2B1A7D" w14:textId="77777777" w:rsidR="00EA0640" w:rsidRDefault="00EA0640" w:rsidP="009E03B8">
      <w:pPr>
        <w:pStyle w:val="ListParagraph"/>
        <w:spacing w:before="40" w:after="40" w:line="240" w:lineRule="auto"/>
        <w:ind w:left="0"/>
        <w:jc w:val="both"/>
        <w:rPr>
          <w:rFonts w:ascii="Century Gothic" w:hAnsi="Century Gothic" w:cs="Tahoma"/>
          <w:color w:val="2F5496" w:themeColor="accent1" w:themeShade="BF"/>
          <w:sz w:val="18"/>
          <w:szCs w:val="18"/>
        </w:rPr>
      </w:pPr>
    </w:p>
    <w:p w14:paraId="196C6114" w14:textId="361BB7D9" w:rsidR="00047849" w:rsidRPr="00047849" w:rsidRDefault="00047849" w:rsidP="009E03B8">
      <w:pPr>
        <w:pStyle w:val="ListParagraph"/>
        <w:spacing w:before="40" w:after="40" w:line="240" w:lineRule="auto"/>
        <w:ind w:left="0"/>
        <w:jc w:val="both"/>
        <w:rPr>
          <w:rFonts w:ascii="Century Gothic" w:hAnsi="Century Gothic" w:cs="Tahoma"/>
          <w:color w:val="2F5496" w:themeColor="accent1" w:themeShade="BF"/>
          <w:sz w:val="18"/>
          <w:szCs w:val="18"/>
        </w:rPr>
      </w:pPr>
      <w:r>
        <w:rPr>
          <w:rFonts w:ascii="Century Gothic" w:hAnsi="Century Gothic" w:cs="Tahoma"/>
          <w:color w:val="2F5496" w:themeColor="accent1" w:themeShade="BF"/>
          <w:sz w:val="18"/>
          <w:szCs w:val="18"/>
        </w:rPr>
        <w:t>The Chair of the WG Tourism thanked the previous coordinator of the CSTP, CSTP Centre Romania</w:t>
      </w:r>
      <w:r w:rsidR="00EA0640" w:rsidRPr="00EA0640">
        <w:rPr>
          <w:rFonts w:ascii="Century Gothic" w:hAnsi="Century Gothic" w:cs="Tahoma"/>
          <w:color w:val="2F5496" w:themeColor="accent1" w:themeShade="BF"/>
          <w:sz w:val="18"/>
          <w:szCs w:val="18"/>
          <w:lang w:val="en-US"/>
        </w:rPr>
        <w:t>,</w:t>
      </w:r>
      <w:r>
        <w:rPr>
          <w:rFonts w:ascii="Century Gothic" w:hAnsi="Century Gothic" w:cs="Tahoma"/>
          <w:color w:val="2F5496" w:themeColor="accent1" w:themeShade="BF"/>
          <w:sz w:val="18"/>
          <w:szCs w:val="18"/>
        </w:rPr>
        <w:t xml:space="preserve"> for supporting the Platform so far and invited it for further cooperation. Furthermore, he welcomed Mr. Dawid Lasek who will be the CSTP Coordinators for next 3 years, but also </w:t>
      </w:r>
      <w:r w:rsidR="00EA0640" w:rsidRPr="00EA0640">
        <w:rPr>
          <w:rFonts w:ascii="Century Gothic" w:hAnsi="Century Gothic" w:cs="Tahoma"/>
          <w:color w:val="2F5496" w:themeColor="accent1" w:themeShade="BF"/>
          <w:sz w:val="18"/>
          <w:szCs w:val="18"/>
          <w:lang w:val="en-US"/>
        </w:rPr>
        <w:t xml:space="preserve">who </w:t>
      </w:r>
      <w:r>
        <w:rPr>
          <w:rFonts w:ascii="Century Gothic" w:hAnsi="Century Gothic" w:cs="Tahoma"/>
          <w:color w:val="2F5496" w:themeColor="accent1" w:themeShade="BF"/>
          <w:sz w:val="18"/>
          <w:szCs w:val="18"/>
        </w:rPr>
        <w:t xml:space="preserve">will act as the Vice-Chair of the WG Tourism supporting the Ministry in fulfilling its duties as the Chair of the Working Group. Mr. Borek </w:t>
      </w:r>
      <w:r w:rsidR="00B418A5">
        <w:rPr>
          <w:rFonts w:ascii="Century Gothic" w:hAnsi="Century Gothic" w:cs="Tahoma"/>
          <w:color w:val="2F5496" w:themeColor="accent1" w:themeShade="BF"/>
          <w:sz w:val="18"/>
          <w:szCs w:val="18"/>
        </w:rPr>
        <w:t xml:space="preserve">underlined that the work of the CSTP shall support successful implementation of the Carpathian Convention in the tourism sector and therefore the Work Plan for the CSTP 2021-2023 tabled during the meeting will be important tool for cooperation and joint actions in field of tourism.  Finally, Mr. Borek invited Mr. Lasek to co-chair the meeting. </w:t>
      </w:r>
    </w:p>
    <w:p w14:paraId="1A093DFF" w14:textId="77777777" w:rsidR="005B6744" w:rsidRPr="00FA1A78" w:rsidRDefault="005B6744" w:rsidP="009E03B8">
      <w:pPr>
        <w:pStyle w:val="ListParagraph"/>
        <w:spacing w:before="40" w:after="40" w:line="240" w:lineRule="auto"/>
        <w:ind w:left="0"/>
        <w:jc w:val="both"/>
        <w:rPr>
          <w:rFonts w:ascii="Century Gothic" w:hAnsi="Century Gothic" w:cs="Tahoma"/>
          <w:b/>
          <w:bCs/>
          <w:i/>
          <w:iCs/>
          <w:color w:val="C45911" w:themeColor="accent2" w:themeShade="BF"/>
          <w:sz w:val="18"/>
          <w:szCs w:val="18"/>
        </w:rPr>
      </w:pPr>
    </w:p>
    <w:p w14:paraId="6F9C180E" w14:textId="47E2A5E7" w:rsidR="005B6744" w:rsidRPr="00B418A5" w:rsidRDefault="005B6744" w:rsidP="009E03B8">
      <w:pPr>
        <w:pStyle w:val="ListParagraph"/>
        <w:numPr>
          <w:ilvl w:val="0"/>
          <w:numId w:val="4"/>
        </w:numPr>
        <w:spacing w:before="40" w:after="40" w:line="240" w:lineRule="auto"/>
        <w:ind w:left="0" w:firstLine="0"/>
        <w:jc w:val="both"/>
        <w:rPr>
          <w:rFonts w:ascii="Century Gothic" w:hAnsi="Century Gothic" w:cs="Tahoma"/>
          <w:b/>
          <w:bCs/>
          <w:i/>
          <w:iCs/>
          <w:color w:val="C45911" w:themeColor="accent2" w:themeShade="BF"/>
          <w:sz w:val="18"/>
          <w:szCs w:val="18"/>
        </w:rPr>
      </w:pPr>
      <w:r>
        <w:rPr>
          <w:rFonts w:ascii="Century Gothic" w:hAnsi="Century Gothic" w:cs="Tahoma"/>
          <w:color w:val="2F5496" w:themeColor="accent1" w:themeShade="BF"/>
          <w:sz w:val="18"/>
          <w:szCs w:val="18"/>
        </w:rPr>
        <w:t xml:space="preserve"> </w:t>
      </w:r>
      <w:r w:rsidRPr="00B418A5">
        <w:rPr>
          <w:rFonts w:ascii="Century Gothic" w:hAnsi="Century Gothic" w:cs="Tahoma"/>
          <w:b/>
          <w:bCs/>
          <w:color w:val="2F5496" w:themeColor="accent1" w:themeShade="BF"/>
          <w:sz w:val="18"/>
          <w:szCs w:val="18"/>
        </w:rPr>
        <w:t xml:space="preserve">Round of introductions </w:t>
      </w:r>
    </w:p>
    <w:p w14:paraId="5253C8AC" w14:textId="77777777" w:rsidR="005B6744" w:rsidRDefault="005B6744" w:rsidP="009E03B8">
      <w:pPr>
        <w:pStyle w:val="ListParagraph"/>
        <w:spacing w:before="40" w:after="40" w:line="240" w:lineRule="auto"/>
        <w:ind w:left="0"/>
        <w:jc w:val="both"/>
        <w:rPr>
          <w:rFonts w:ascii="Century Gothic" w:hAnsi="Century Gothic" w:cs="Tahoma"/>
          <w:b/>
          <w:bCs/>
          <w:color w:val="2F5496" w:themeColor="accent1" w:themeShade="BF"/>
          <w:sz w:val="18"/>
          <w:szCs w:val="18"/>
        </w:rPr>
      </w:pPr>
    </w:p>
    <w:p w14:paraId="7346446D" w14:textId="4D2BBF33" w:rsidR="005B6744" w:rsidRDefault="00B418A5" w:rsidP="009E03B8">
      <w:pPr>
        <w:pStyle w:val="ListParagraph"/>
        <w:spacing w:before="40" w:after="40" w:line="240" w:lineRule="auto"/>
        <w:ind w:left="0"/>
        <w:jc w:val="both"/>
        <w:rPr>
          <w:rFonts w:ascii="Century Gothic" w:hAnsi="Century Gothic" w:cs="Tahoma"/>
          <w:color w:val="2F5496" w:themeColor="accent1" w:themeShade="BF"/>
          <w:sz w:val="18"/>
          <w:szCs w:val="18"/>
        </w:rPr>
      </w:pPr>
      <w:r>
        <w:rPr>
          <w:rFonts w:ascii="Century Gothic" w:hAnsi="Century Gothic" w:cs="Tahoma"/>
          <w:color w:val="2F5496" w:themeColor="accent1" w:themeShade="BF"/>
          <w:sz w:val="18"/>
          <w:szCs w:val="18"/>
        </w:rPr>
        <w:t>Mr. Dawid Lasek, as Co-Chair of the WG Tourism meeting invited</w:t>
      </w:r>
      <w:r w:rsidR="005B6744" w:rsidRPr="00327D06">
        <w:rPr>
          <w:rFonts w:ascii="Century Gothic" w:hAnsi="Century Gothic" w:cs="Tahoma"/>
          <w:color w:val="2F5496" w:themeColor="accent1" w:themeShade="BF"/>
          <w:sz w:val="18"/>
          <w:szCs w:val="18"/>
        </w:rPr>
        <w:t xml:space="preserve"> all the participants to introduce themselves</w:t>
      </w:r>
      <w:r>
        <w:rPr>
          <w:rFonts w:ascii="Century Gothic" w:hAnsi="Century Gothic" w:cs="Tahoma"/>
          <w:color w:val="2F5496" w:themeColor="accent1" w:themeShade="BF"/>
          <w:sz w:val="18"/>
          <w:szCs w:val="18"/>
        </w:rPr>
        <w:t xml:space="preserve"> and elaborate on </w:t>
      </w:r>
      <w:r w:rsidR="005B6744">
        <w:rPr>
          <w:rFonts w:ascii="Century Gothic" w:hAnsi="Century Gothic" w:cs="Tahoma"/>
          <w:color w:val="2F5496" w:themeColor="accent1" w:themeShade="BF"/>
          <w:sz w:val="18"/>
          <w:szCs w:val="18"/>
        </w:rPr>
        <w:t xml:space="preserve">their role in </w:t>
      </w:r>
      <w:r w:rsidR="005B6744" w:rsidRPr="00327D06">
        <w:rPr>
          <w:rFonts w:ascii="Century Gothic" w:hAnsi="Century Gothic" w:cs="Tahoma"/>
          <w:color w:val="2F5496" w:themeColor="accent1" w:themeShade="BF"/>
          <w:sz w:val="18"/>
          <w:szCs w:val="18"/>
        </w:rPr>
        <w:t>the Carpathian Convention Working Group on Sustainable Tourism</w:t>
      </w:r>
      <w:r w:rsidR="005B6744">
        <w:rPr>
          <w:rFonts w:ascii="Century Gothic" w:hAnsi="Century Gothic" w:cs="Tahoma"/>
          <w:color w:val="2F5496" w:themeColor="accent1" w:themeShade="BF"/>
          <w:sz w:val="18"/>
          <w:szCs w:val="18"/>
        </w:rPr>
        <w:t>, starting from the official delegates of the Parties in the alphabetic order of the Parties</w:t>
      </w:r>
      <w:r>
        <w:rPr>
          <w:rFonts w:ascii="Century Gothic" w:hAnsi="Century Gothic" w:cs="Tahoma"/>
          <w:color w:val="2F5496" w:themeColor="accent1" w:themeShade="BF"/>
          <w:sz w:val="18"/>
          <w:szCs w:val="18"/>
        </w:rPr>
        <w:t>,</w:t>
      </w:r>
      <w:r w:rsidR="005B6744">
        <w:rPr>
          <w:rFonts w:ascii="Century Gothic" w:hAnsi="Century Gothic" w:cs="Tahoma"/>
          <w:color w:val="2F5496" w:themeColor="accent1" w:themeShade="BF"/>
          <w:sz w:val="18"/>
          <w:szCs w:val="18"/>
        </w:rPr>
        <w:t xml:space="preserve"> then moving to the observers. </w:t>
      </w:r>
    </w:p>
    <w:p w14:paraId="6A081AE0" w14:textId="77777777" w:rsidR="005B6744" w:rsidRPr="00FA1A78" w:rsidRDefault="005B6744" w:rsidP="009E03B8">
      <w:pPr>
        <w:pStyle w:val="ListParagraph"/>
        <w:spacing w:before="40" w:after="40" w:line="240" w:lineRule="auto"/>
        <w:ind w:left="0"/>
        <w:jc w:val="both"/>
        <w:rPr>
          <w:rFonts w:ascii="Century Gothic" w:hAnsi="Century Gothic" w:cs="Tahoma"/>
          <w:b/>
          <w:bCs/>
          <w:i/>
          <w:iCs/>
          <w:color w:val="C45911" w:themeColor="accent2" w:themeShade="BF"/>
          <w:sz w:val="18"/>
          <w:szCs w:val="18"/>
        </w:rPr>
      </w:pPr>
    </w:p>
    <w:p w14:paraId="24E6C5E5" w14:textId="1D548128" w:rsidR="005B6744" w:rsidRPr="00B418A5" w:rsidRDefault="005B6744" w:rsidP="009E03B8">
      <w:pPr>
        <w:pStyle w:val="ListParagraph"/>
        <w:numPr>
          <w:ilvl w:val="0"/>
          <w:numId w:val="4"/>
        </w:numPr>
        <w:spacing w:before="40" w:after="40" w:line="240" w:lineRule="auto"/>
        <w:ind w:left="0" w:firstLine="0"/>
        <w:jc w:val="both"/>
        <w:rPr>
          <w:rFonts w:ascii="Century Gothic" w:hAnsi="Century Gothic" w:cs="Tahoma"/>
          <w:b/>
          <w:bCs/>
          <w:i/>
          <w:iCs/>
          <w:color w:val="C45911" w:themeColor="accent2" w:themeShade="BF"/>
          <w:sz w:val="18"/>
          <w:szCs w:val="18"/>
        </w:rPr>
      </w:pPr>
      <w:r w:rsidRPr="00B418A5">
        <w:rPr>
          <w:rFonts w:ascii="Century Gothic" w:hAnsi="Century Gothic" w:cs="Tahoma"/>
          <w:b/>
          <w:bCs/>
          <w:color w:val="2F5496" w:themeColor="accent1" w:themeShade="BF"/>
          <w:sz w:val="18"/>
          <w:szCs w:val="18"/>
        </w:rPr>
        <w:t xml:space="preserve">Adoption of the Agenda </w:t>
      </w:r>
    </w:p>
    <w:p w14:paraId="4DEBA436" w14:textId="77777777" w:rsidR="00B418A5" w:rsidRPr="00B418A5" w:rsidRDefault="00B418A5" w:rsidP="009E03B8">
      <w:pPr>
        <w:pStyle w:val="ListParagraph"/>
        <w:spacing w:before="40" w:after="40" w:line="240" w:lineRule="auto"/>
        <w:ind w:left="0"/>
        <w:jc w:val="both"/>
        <w:rPr>
          <w:rFonts w:ascii="Century Gothic" w:hAnsi="Century Gothic" w:cs="Tahoma"/>
          <w:b/>
          <w:bCs/>
          <w:i/>
          <w:iCs/>
          <w:color w:val="C45911" w:themeColor="accent2" w:themeShade="BF"/>
          <w:sz w:val="18"/>
          <w:szCs w:val="18"/>
        </w:rPr>
      </w:pPr>
    </w:p>
    <w:p w14:paraId="72CA6C9A" w14:textId="2A14BBCD" w:rsidR="00B418A5" w:rsidRDefault="00B418A5" w:rsidP="009E03B8">
      <w:pPr>
        <w:pStyle w:val="ListParagraph"/>
        <w:spacing w:before="40" w:after="40" w:line="240" w:lineRule="auto"/>
        <w:ind w:left="0"/>
        <w:jc w:val="both"/>
        <w:rPr>
          <w:rFonts w:ascii="Century Gothic" w:hAnsi="Century Gothic" w:cs="Tahoma"/>
          <w:color w:val="2F5496" w:themeColor="accent1" w:themeShade="BF"/>
          <w:sz w:val="18"/>
          <w:szCs w:val="18"/>
        </w:rPr>
      </w:pPr>
      <w:r>
        <w:rPr>
          <w:rFonts w:ascii="Century Gothic" w:hAnsi="Century Gothic" w:cs="Tahoma"/>
          <w:color w:val="2F5496" w:themeColor="accent1" w:themeShade="BF"/>
          <w:sz w:val="18"/>
          <w:szCs w:val="18"/>
        </w:rPr>
        <w:t xml:space="preserve">The Meeting Agenda was adopted without any changes. </w:t>
      </w:r>
    </w:p>
    <w:p w14:paraId="787579AB" w14:textId="4DC98FEE" w:rsidR="00B418A5" w:rsidRDefault="00B418A5" w:rsidP="009E03B8">
      <w:pPr>
        <w:pStyle w:val="ListParagraph"/>
        <w:spacing w:before="40" w:after="40" w:line="240" w:lineRule="auto"/>
        <w:ind w:left="0"/>
        <w:jc w:val="both"/>
        <w:rPr>
          <w:rFonts w:ascii="Century Gothic" w:hAnsi="Century Gothic" w:cs="Tahoma"/>
          <w:color w:val="2F5496" w:themeColor="accent1" w:themeShade="BF"/>
          <w:sz w:val="18"/>
          <w:szCs w:val="18"/>
        </w:rPr>
      </w:pPr>
    </w:p>
    <w:p w14:paraId="407B29C9" w14:textId="64078CCC" w:rsidR="00B418A5" w:rsidRPr="007977F8" w:rsidRDefault="00B418A5" w:rsidP="009E03B8">
      <w:pPr>
        <w:pStyle w:val="ListParagraph"/>
        <w:numPr>
          <w:ilvl w:val="0"/>
          <w:numId w:val="4"/>
        </w:numPr>
        <w:spacing w:before="40" w:after="40" w:line="240" w:lineRule="auto"/>
        <w:ind w:left="0" w:firstLine="0"/>
        <w:jc w:val="both"/>
        <w:rPr>
          <w:rFonts w:ascii="Century Gothic" w:hAnsi="Century Gothic" w:cs="Tahoma"/>
          <w:color w:val="2F5496" w:themeColor="accent1" w:themeShade="BF"/>
          <w:sz w:val="18"/>
          <w:szCs w:val="18"/>
        </w:rPr>
      </w:pPr>
      <w:r w:rsidRPr="00C43A5C">
        <w:rPr>
          <w:rFonts w:ascii="Century Gothic" w:hAnsi="Century Gothic" w:cs="Tahoma"/>
          <w:b/>
          <w:bCs/>
          <w:color w:val="2F5496" w:themeColor="accent1" w:themeShade="BF"/>
          <w:sz w:val="18"/>
          <w:szCs w:val="18"/>
        </w:rPr>
        <w:t xml:space="preserve">WG Tourism State of the Art presentation </w:t>
      </w:r>
    </w:p>
    <w:p w14:paraId="4FFED983" w14:textId="77777777" w:rsidR="00B418A5" w:rsidRDefault="00B418A5" w:rsidP="009E03B8">
      <w:pPr>
        <w:pStyle w:val="ListParagraph"/>
        <w:spacing w:before="40" w:after="40" w:line="240" w:lineRule="auto"/>
        <w:ind w:left="0"/>
        <w:jc w:val="both"/>
        <w:rPr>
          <w:rFonts w:ascii="Century Gothic" w:hAnsi="Century Gothic" w:cs="Tahoma"/>
          <w:b/>
          <w:bCs/>
          <w:color w:val="2F5496" w:themeColor="accent1" w:themeShade="BF"/>
          <w:sz w:val="18"/>
          <w:szCs w:val="18"/>
        </w:rPr>
      </w:pPr>
    </w:p>
    <w:p w14:paraId="7EEB5A17" w14:textId="0F38901A" w:rsidR="00B418A5" w:rsidRDefault="00B418A5" w:rsidP="009E03B8">
      <w:pPr>
        <w:pStyle w:val="ListParagraph"/>
        <w:spacing w:before="40" w:after="40" w:line="240" w:lineRule="auto"/>
        <w:ind w:left="0"/>
        <w:jc w:val="both"/>
        <w:rPr>
          <w:rFonts w:ascii="Century Gothic" w:hAnsi="Century Gothic" w:cs="Tahoma"/>
          <w:color w:val="2F5496" w:themeColor="accent1" w:themeShade="BF"/>
          <w:sz w:val="18"/>
          <w:szCs w:val="18"/>
        </w:rPr>
      </w:pPr>
      <w:r>
        <w:rPr>
          <w:rFonts w:ascii="Century Gothic" w:hAnsi="Century Gothic" w:cs="Tahoma"/>
          <w:color w:val="2F5496" w:themeColor="accent1" w:themeShade="BF"/>
          <w:sz w:val="18"/>
          <w:szCs w:val="18"/>
        </w:rPr>
        <w:t>T</w:t>
      </w:r>
      <w:r w:rsidRPr="009B6EC3">
        <w:rPr>
          <w:rFonts w:ascii="Century Gothic" w:hAnsi="Century Gothic" w:cs="Tahoma"/>
          <w:color w:val="2F5496" w:themeColor="accent1" w:themeShade="BF"/>
          <w:sz w:val="18"/>
          <w:szCs w:val="18"/>
        </w:rPr>
        <w:t xml:space="preserve">he Secretariat </w:t>
      </w:r>
      <w:r>
        <w:rPr>
          <w:rFonts w:ascii="Century Gothic" w:hAnsi="Century Gothic" w:cs="Tahoma"/>
          <w:color w:val="2F5496" w:themeColor="accent1" w:themeShade="BF"/>
          <w:sz w:val="18"/>
          <w:szCs w:val="18"/>
        </w:rPr>
        <w:t>made</w:t>
      </w:r>
      <w:r w:rsidRPr="009B6EC3">
        <w:rPr>
          <w:rFonts w:ascii="Century Gothic" w:hAnsi="Century Gothic" w:cs="Tahoma"/>
          <w:color w:val="2F5496" w:themeColor="accent1" w:themeShade="BF"/>
          <w:sz w:val="18"/>
          <w:szCs w:val="18"/>
        </w:rPr>
        <w:t xml:space="preserve"> a </w:t>
      </w:r>
      <w:r w:rsidR="00C05B21">
        <w:fldChar w:fldCharType="begin"/>
      </w:r>
      <w:r w:rsidR="00C05B21">
        <w:instrText xml:space="preserve"> HYPERLINK "http://www.carpathianconvention.org/tl_files/carpathiancon/Downloads/03%20Meetings%20and%20Events/Working%20Groups/Sustainable%20Tourism/10th%20meeting/presentations/cc3.pdf" </w:instrText>
      </w:r>
      <w:r w:rsidR="00C05B21">
        <w:fldChar w:fldCharType="separate"/>
      </w:r>
      <w:r w:rsidRPr="002A5B83">
        <w:rPr>
          <w:rStyle w:val="Hyperlink"/>
          <w:rFonts w:ascii="Century Gothic" w:hAnsi="Century Gothic" w:cs="Tahoma"/>
          <w:sz w:val="18"/>
          <w:szCs w:val="18"/>
        </w:rPr>
        <w:t>short presentation</w:t>
      </w:r>
      <w:r w:rsidR="00C05B21">
        <w:rPr>
          <w:rStyle w:val="Hyperlink"/>
          <w:rFonts w:ascii="Century Gothic" w:hAnsi="Century Gothic" w:cs="Tahoma"/>
          <w:sz w:val="18"/>
          <w:szCs w:val="18"/>
        </w:rPr>
        <w:fldChar w:fldCharType="end"/>
      </w:r>
      <w:r w:rsidRPr="009B6EC3">
        <w:rPr>
          <w:rFonts w:ascii="Century Gothic" w:hAnsi="Century Gothic" w:cs="Tahoma"/>
          <w:color w:val="2F5496" w:themeColor="accent1" w:themeShade="BF"/>
          <w:sz w:val="18"/>
          <w:szCs w:val="18"/>
        </w:rPr>
        <w:t xml:space="preserve"> giving an overview of the WG Tourism structure</w:t>
      </w:r>
      <w:r>
        <w:rPr>
          <w:rFonts w:ascii="Century Gothic" w:hAnsi="Century Gothic" w:cs="Tahoma"/>
          <w:color w:val="2F5496" w:themeColor="accent1" w:themeShade="BF"/>
          <w:sz w:val="18"/>
          <w:szCs w:val="18"/>
        </w:rPr>
        <w:t xml:space="preserve">, its strategic documents </w:t>
      </w:r>
      <w:r w:rsidRPr="009B6EC3">
        <w:rPr>
          <w:rFonts w:ascii="Century Gothic" w:hAnsi="Century Gothic" w:cs="Tahoma"/>
          <w:color w:val="2F5496" w:themeColor="accent1" w:themeShade="BF"/>
          <w:sz w:val="18"/>
          <w:szCs w:val="18"/>
        </w:rPr>
        <w:t>and general activities up to dat</w:t>
      </w:r>
      <w:r>
        <w:rPr>
          <w:rFonts w:ascii="Century Gothic" w:hAnsi="Century Gothic" w:cs="Tahoma"/>
          <w:color w:val="2F5496" w:themeColor="accent1" w:themeShade="BF"/>
          <w:sz w:val="18"/>
          <w:szCs w:val="18"/>
        </w:rPr>
        <w:t>e</w:t>
      </w:r>
      <w:r w:rsidRPr="009B6EC3">
        <w:rPr>
          <w:rFonts w:ascii="Century Gothic" w:hAnsi="Century Gothic" w:cs="Tahoma"/>
          <w:color w:val="2F5496" w:themeColor="accent1" w:themeShade="BF"/>
          <w:sz w:val="18"/>
          <w:szCs w:val="18"/>
        </w:rPr>
        <w:t>.</w:t>
      </w:r>
    </w:p>
    <w:p w14:paraId="70854535" w14:textId="77777777" w:rsidR="00B418A5" w:rsidRPr="00C43A5C" w:rsidRDefault="00B418A5" w:rsidP="009E03B8">
      <w:pPr>
        <w:pStyle w:val="ListParagraph"/>
        <w:spacing w:before="40" w:after="40" w:line="240" w:lineRule="auto"/>
        <w:ind w:left="0"/>
        <w:rPr>
          <w:rFonts w:ascii="Century Gothic" w:hAnsi="Century Gothic" w:cs="Tahoma"/>
          <w:color w:val="2F5496" w:themeColor="accent1" w:themeShade="BF"/>
          <w:sz w:val="18"/>
          <w:szCs w:val="18"/>
        </w:rPr>
      </w:pPr>
    </w:p>
    <w:p w14:paraId="43BD07C7" w14:textId="0B1C028D" w:rsidR="00B418A5" w:rsidRDefault="00B418A5" w:rsidP="009E03B8">
      <w:pPr>
        <w:pStyle w:val="ListParagraph"/>
        <w:numPr>
          <w:ilvl w:val="0"/>
          <w:numId w:val="4"/>
        </w:numPr>
        <w:spacing w:before="40" w:after="40" w:line="240" w:lineRule="auto"/>
        <w:ind w:left="0" w:firstLine="0"/>
        <w:jc w:val="both"/>
        <w:rPr>
          <w:rFonts w:ascii="Century Gothic" w:hAnsi="Century Gothic" w:cs="Tahoma"/>
          <w:i/>
          <w:iCs/>
          <w:color w:val="C45911" w:themeColor="accent2" w:themeShade="BF"/>
          <w:sz w:val="18"/>
          <w:szCs w:val="18"/>
        </w:rPr>
      </w:pPr>
      <w:r w:rsidRPr="00940E77">
        <w:rPr>
          <w:rFonts w:ascii="Century Gothic" w:hAnsi="Century Gothic" w:cs="Tahoma"/>
          <w:b/>
          <w:bCs/>
          <w:color w:val="2F5496" w:themeColor="accent1" w:themeShade="BF"/>
          <w:sz w:val="18"/>
          <w:szCs w:val="18"/>
        </w:rPr>
        <w:t>Consideration of the updated Terms of Reference for the WG Tourism</w:t>
      </w:r>
      <w:r w:rsidRPr="00940E77">
        <w:rPr>
          <w:rFonts w:ascii="Century Gothic" w:hAnsi="Century Gothic" w:cs="Tahoma"/>
          <w:color w:val="2F5496" w:themeColor="accent1" w:themeShade="BF"/>
          <w:sz w:val="18"/>
          <w:szCs w:val="18"/>
        </w:rPr>
        <w:t xml:space="preserve"> </w:t>
      </w:r>
    </w:p>
    <w:p w14:paraId="45E02B25" w14:textId="77777777" w:rsidR="00B418A5" w:rsidRDefault="00B418A5" w:rsidP="009E03B8">
      <w:pPr>
        <w:pStyle w:val="ListParagraph"/>
        <w:spacing w:before="40" w:after="40" w:line="240" w:lineRule="auto"/>
        <w:ind w:left="0"/>
        <w:jc w:val="both"/>
        <w:rPr>
          <w:rFonts w:ascii="Century Gothic" w:hAnsi="Century Gothic" w:cs="Tahoma"/>
          <w:b/>
          <w:bCs/>
          <w:color w:val="2F5496" w:themeColor="accent1" w:themeShade="BF"/>
          <w:sz w:val="18"/>
          <w:szCs w:val="18"/>
        </w:rPr>
      </w:pPr>
    </w:p>
    <w:p w14:paraId="41714D6A" w14:textId="1A6BA4DB" w:rsidR="00C82796" w:rsidRPr="00EA0640" w:rsidRDefault="00B418A5" w:rsidP="009E03B8">
      <w:pPr>
        <w:pStyle w:val="ListParagraph"/>
        <w:spacing w:before="40" w:after="40" w:line="240" w:lineRule="auto"/>
        <w:ind w:left="0"/>
        <w:jc w:val="both"/>
        <w:rPr>
          <w:rFonts w:ascii="Century Gothic" w:hAnsi="Century Gothic" w:cs="Tahoma"/>
          <w:color w:val="2F5496" w:themeColor="accent1" w:themeShade="BF"/>
          <w:sz w:val="18"/>
          <w:szCs w:val="18"/>
        </w:rPr>
      </w:pPr>
      <w:r>
        <w:rPr>
          <w:rFonts w:ascii="Century Gothic" w:hAnsi="Century Gothic" w:cs="Tahoma"/>
          <w:color w:val="2F5496" w:themeColor="accent1" w:themeShade="BF"/>
          <w:sz w:val="18"/>
          <w:szCs w:val="18"/>
        </w:rPr>
        <w:t>T</w:t>
      </w:r>
      <w:r w:rsidRPr="00CC66AB">
        <w:rPr>
          <w:rFonts w:ascii="Century Gothic" w:hAnsi="Century Gothic" w:cs="Tahoma"/>
          <w:color w:val="2F5496" w:themeColor="accent1" w:themeShade="BF"/>
          <w:sz w:val="18"/>
          <w:szCs w:val="18"/>
        </w:rPr>
        <w:t xml:space="preserve">he Secretariat </w:t>
      </w:r>
      <w:r>
        <w:rPr>
          <w:rFonts w:ascii="Century Gothic" w:hAnsi="Century Gothic" w:cs="Tahoma"/>
          <w:color w:val="2F5496" w:themeColor="accent1" w:themeShade="BF"/>
          <w:sz w:val="18"/>
          <w:szCs w:val="18"/>
        </w:rPr>
        <w:t xml:space="preserve">presented briefly </w:t>
      </w:r>
      <w:r w:rsidRPr="00940E77">
        <w:rPr>
          <w:rFonts w:ascii="Century Gothic" w:hAnsi="Century Gothic" w:cs="Tahoma"/>
          <w:b/>
          <w:bCs/>
          <w:color w:val="2F5496" w:themeColor="accent1" w:themeShade="BF"/>
          <w:sz w:val="18"/>
          <w:szCs w:val="18"/>
        </w:rPr>
        <w:t>updated Terms of Reference for the WG Tourism</w:t>
      </w:r>
      <w:r>
        <w:rPr>
          <w:rFonts w:ascii="Century Gothic" w:hAnsi="Century Gothic" w:cs="Tahoma"/>
          <w:color w:val="2F5496" w:themeColor="accent1" w:themeShade="BF"/>
          <w:sz w:val="18"/>
          <w:szCs w:val="18"/>
        </w:rPr>
        <w:t xml:space="preserve">. </w:t>
      </w:r>
      <w:r w:rsidRPr="00EA0640">
        <w:rPr>
          <w:rFonts w:ascii="Century Gothic" w:hAnsi="Century Gothic" w:cs="Tahoma"/>
          <w:color w:val="2F5496" w:themeColor="accent1" w:themeShade="BF"/>
          <w:sz w:val="18"/>
          <w:szCs w:val="18"/>
        </w:rPr>
        <w:t>A</w:t>
      </w:r>
      <w:r w:rsidR="00C82796" w:rsidRPr="00EA0640">
        <w:rPr>
          <w:rFonts w:ascii="Century Gothic" w:hAnsi="Century Gothic" w:cs="Tahoma"/>
          <w:color w:val="2F5496" w:themeColor="accent1" w:themeShade="BF"/>
          <w:sz w:val="18"/>
          <w:szCs w:val="18"/>
        </w:rPr>
        <w:t>fter the presentation,</w:t>
      </w:r>
      <w:r w:rsidRPr="00EA0640">
        <w:rPr>
          <w:rFonts w:ascii="Century Gothic" w:hAnsi="Century Gothic" w:cs="Tahoma"/>
          <w:color w:val="2F5496" w:themeColor="accent1" w:themeShade="BF"/>
          <w:sz w:val="18"/>
          <w:szCs w:val="18"/>
        </w:rPr>
        <w:t xml:space="preserve"> the participants </w:t>
      </w:r>
      <w:r w:rsidR="00C82796" w:rsidRPr="00EA0640">
        <w:rPr>
          <w:rFonts w:ascii="Century Gothic" w:hAnsi="Century Gothic" w:cs="Tahoma"/>
          <w:color w:val="2F5496" w:themeColor="accent1" w:themeShade="BF"/>
          <w:sz w:val="18"/>
          <w:szCs w:val="18"/>
        </w:rPr>
        <w:t xml:space="preserve">made several </w:t>
      </w:r>
      <w:r w:rsidRPr="00EA0640">
        <w:rPr>
          <w:rFonts w:ascii="Century Gothic" w:hAnsi="Century Gothic" w:cs="Tahoma"/>
          <w:color w:val="2F5496" w:themeColor="accent1" w:themeShade="BF"/>
          <w:sz w:val="18"/>
          <w:szCs w:val="18"/>
        </w:rPr>
        <w:t>comments to the documents</w:t>
      </w:r>
      <w:r w:rsidR="00C82796" w:rsidRPr="00EA0640">
        <w:rPr>
          <w:rFonts w:ascii="Century Gothic" w:hAnsi="Century Gothic" w:cs="Tahoma"/>
          <w:color w:val="2F5496" w:themeColor="accent1" w:themeShade="BF"/>
          <w:sz w:val="18"/>
          <w:szCs w:val="18"/>
        </w:rPr>
        <w:t xml:space="preserve"> to be taken into account in the final draft. The Secretariat will circulate the updated version of the Terms of Reference together with the meeting report.</w:t>
      </w:r>
      <w:r w:rsidR="00EA0640" w:rsidRPr="00EA0640">
        <w:rPr>
          <w:rFonts w:ascii="Century Gothic" w:hAnsi="Century Gothic" w:cs="Tahoma"/>
          <w:color w:val="2F5496" w:themeColor="accent1" w:themeShade="BF"/>
          <w:sz w:val="18"/>
          <w:szCs w:val="18"/>
          <w:lang w:val="en-US"/>
        </w:rPr>
        <w:t xml:space="preserve"> </w:t>
      </w:r>
      <w:r w:rsidR="00C82796" w:rsidRPr="00EA0640">
        <w:rPr>
          <w:rFonts w:ascii="Century Gothic" w:hAnsi="Century Gothic" w:cs="Tahoma"/>
          <w:color w:val="2F5496" w:themeColor="accent1" w:themeShade="BF"/>
          <w:sz w:val="18"/>
          <w:szCs w:val="18"/>
        </w:rPr>
        <w:t xml:space="preserve">After approval by WG Tourism via online consultation, the Terms of Reference will be circulated to the Carpathian Convnetion Implementation Committee for its consideration. </w:t>
      </w:r>
    </w:p>
    <w:p w14:paraId="57F4BED2" w14:textId="77777777" w:rsidR="00B418A5" w:rsidRPr="00CC66AB" w:rsidRDefault="00B418A5" w:rsidP="009E03B8">
      <w:pPr>
        <w:spacing w:before="40" w:after="40"/>
        <w:jc w:val="both"/>
        <w:rPr>
          <w:rFonts w:ascii="Century Gothic" w:hAnsi="Century Gothic" w:cs="Tahoma"/>
          <w:i/>
          <w:iCs/>
          <w:color w:val="C45911" w:themeColor="accent2" w:themeShade="BF"/>
          <w:sz w:val="18"/>
          <w:szCs w:val="18"/>
        </w:rPr>
      </w:pPr>
    </w:p>
    <w:p w14:paraId="119E2674" w14:textId="0A870863" w:rsidR="00B418A5" w:rsidRPr="00C82796" w:rsidRDefault="00B418A5" w:rsidP="009E03B8">
      <w:pPr>
        <w:pStyle w:val="ListParagraph"/>
        <w:numPr>
          <w:ilvl w:val="0"/>
          <w:numId w:val="4"/>
        </w:numPr>
        <w:spacing w:before="40" w:after="40" w:line="240" w:lineRule="auto"/>
        <w:ind w:left="0" w:firstLine="0"/>
        <w:jc w:val="both"/>
        <w:rPr>
          <w:rFonts w:ascii="Century Gothic" w:hAnsi="Century Gothic" w:cs="Tahoma"/>
          <w:b/>
          <w:bCs/>
          <w:color w:val="2F5496" w:themeColor="accent1" w:themeShade="BF"/>
          <w:sz w:val="18"/>
          <w:szCs w:val="18"/>
        </w:rPr>
      </w:pPr>
      <w:r w:rsidRPr="00C82796">
        <w:rPr>
          <w:rFonts w:ascii="Century Gothic" w:hAnsi="Century Gothic" w:cs="Tahoma"/>
          <w:b/>
          <w:bCs/>
          <w:color w:val="2F5496" w:themeColor="accent1" w:themeShade="BF"/>
          <w:sz w:val="18"/>
          <w:szCs w:val="18"/>
        </w:rPr>
        <w:t>Updates from the Parties on the implementation of the Protocol on Sustainable Tourism</w:t>
      </w:r>
      <w:r w:rsidRPr="00C82796">
        <w:rPr>
          <w:rFonts w:ascii="Century Gothic" w:hAnsi="Century Gothic" w:cs="Tahoma"/>
          <w:color w:val="2F5496" w:themeColor="accent1" w:themeShade="BF"/>
          <w:sz w:val="18"/>
          <w:szCs w:val="18"/>
        </w:rPr>
        <w:t xml:space="preserve"> </w:t>
      </w:r>
    </w:p>
    <w:p w14:paraId="795978DB" w14:textId="77777777" w:rsidR="00C82796" w:rsidRPr="00C82796" w:rsidRDefault="00C82796" w:rsidP="009E03B8">
      <w:pPr>
        <w:pStyle w:val="ListParagraph"/>
        <w:spacing w:before="40" w:after="40" w:line="240" w:lineRule="auto"/>
        <w:ind w:left="0"/>
        <w:jc w:val="both"/>
        <w:rPr>
          <w:rFonts w:ascii="Century Gothic" w:hAnsi="Century Gothic" w:cs="Tahoma"/>
          <w:b/>
          <w:bCs/>
          <w:color w:val="2F5496" w:themeColor="accent1" w:themeShade="BF"/>
          <w:sz w:val="18"/>
          <w:szCs w:val="18"/>
        </w:rPr>
      </w:pPr>
    </w:p>
    <w:p w14:paraId="5F8C1D7F" w14:textId="46FCD1CB" w:rsidR="00B418A5" w:rsidRDefault="00EA0640" w:rsidP="009E03B8">
      <w:pPr>
        <w:pStyle w:val="ListParagraph"/>
        <w:spacing w:before="40" w:after="40" w:line="240" w:lineRule="auto"/>
        <w:ind w:left="0"/>
        <w:jc w:val="both"/>
        <w:rPr>
          <w:rFonts w:ascii="Century Gothic" w:hAnsi="Century Gothic" w:cs="Tahoma"/>
          <w:color w:val="2F5496" w:themeColor="accent1" w:themeShade="BF"/>
          <w:sz w:val="18"/>
          <w:szCs w:val="18"/>
        </w:rPr>
      </w:pPr>
      <w:r w:rsidRPr="00EA0640">
        <w:rPr>
          <w:rFonts w:ascii="Century Gothic" w:hAnsi="Century Gothic" w:cs="Tahoma"/>
          <w:color w:val="2F5496" w:themeColor="accent1" w:themeShade="BF"/>
          <w:sz w:val="18"/>
          <w:szCs w:val="18"/>
          <w:lang w:val="en-US"/>
        </w:rPr>
        <w:t>Mr</w:t>
      </w:r>
      <w:r>
        <w:rPr>
          <w:rFonts w:ascii="Century Gothic" w:hAnsi="Century Gothic" w:cs="Tahoma"/>
          <w:color w:val="2F5496" w:themeColor="accent1" w:themeShade="BF"/>
          <w:sz w:val="18"/>
          <w:szCs w:val="18"/>
          <w:lang w:val="en-US"/>
        </w:rPr>
        <w:t xml:space="preserve">. </w:t>
      </w:r>
      <w:proofErr w:type="spellStart"/>
      <w:r>
        <w:rPr>
          <w:rFonts w:ascii="Century Gothic" w:hAnsi="Century Gothic" w:cs="Tahoma"/>
          <w:color w:val="2F5496" w:themeColor="accent1" w:themeShade="BF"/>
          <w:sz w:val="18"/>
          <w:szCs w:val="18"/>
          <w:lang w:val="en-US"/>
        </w:rPr>
        <w:t>Lasek</w:t>
      </w:r>
      <w:proofErr w:type="spellEnd"/>
      <w:r>
        <w:rPr>
          <w:rFonts w:ascii="Century Gothic" w:hAnsi="Century Gothic" w:cs="Tahoma"/>
          <w:color w:val="2F5496" w:themeColor="accent1" w:themeShade="BF"/>
          <w:sz w:val="18"/>
          <w:szCs w:val="18"/>
          <w:lang w:val="en-US"/>
        </w:rPr>
        <w:t xml:space="preserve"> asked</w:t>
      </w:r>
      <w:r w:rsidR="00B418A5" w:rsidRPr="008F6AD8">
        <w:rPr>
          <w:rFonts w:ascii="Century Gothic" w:hAnsi="Century Gothic" w:cs="Tahoma"/>
          <w:color w:val="2F5496" w:themeColor="accent1" w:themeShade="BF"/>
          <w:sz w:val="18"/>
          <w:szCs w:val="18"/>
        </w:rPr>
        <w:t xml:space="preserve"> the Parties to provide information on activities supporting implementation of the Tourism Protocol in respective country since the last meeting of the WG Tourism</w:t>
      </w:r>
      <w:r w:rsidR="00B418A5">
        <w:rPr>
          <w:rFonts w:ascii="Century Gothic" w:hAnsi="Century Gothic" w:cs="Tahoma"/>
          <w:color w:val="2F5496" w:themeColor="accent1" w:themeShade="BF"/>
          <w:sz w:val="18"/>
          <w:szCs w:val="18"/>
        </w:rPr>
        <w:t xml:space="preserve"> in 2017</w:t>
      </w:r>
      <w:r w:rsidR="00C82796">
        <w:rPr>
          <w:rFonts w:ascii="Century Gothic" w:hAnsi="Century Gothic" w:cs="Tahoma"/>
          <w:color w:val="2F5496" w:themeColor="accent1" w:themeShade="BF"/>
          <w:sz w:val="18"/>
          <w:szCs w:val="18"/>
        </w:rPr>
        <w:t xml:space="preserve">. The Parties provided the following updates: </w:t>
      </w:r>
    </w:p>
    <w:p w14:paraId="312012D8" w14:textId="367FC3A8" w:rsidR="00C82796" w:rsidRDefault="00C82796" w:rsidP="009E03B8">
      <w:pPr>
        <w:pStyle w:val="ListParagraph"/>
        <w:spacing w:before="40" w:after="40" w:line="240" w:lineRule="auto"/>
        <w:ind w:left="0"/>
        <w:jc w:val="both"/>
        <w:rPr>
          <w:rFonts w:ascii="Century Gothic" w:hAnsi="Century Gothic" w:cs="Tahoma"/>
          <w:color w:val="2F5496" w:themeColor="accent1" w:themeShade="BF"/>
          <w:sz w:val="18"/>
          <w:szCs w:val="18"/>
        </w:rPr>
      </w:pPr>
    </w:p>
    <w:p w14:paraId="5E81E00B" w14:textId="1FB1A33D" w:rsidR="00C82796" w:rsidRPr="00E852D2" w:rsidRDefault="00C82796" w:rsidP="009E03B8">
      <w:pPr>
        <w:pStyle w:val="ListParagraph"/>
        <w:spacing w:before="40" w:after="40"/>
        <w:ind w:left="0"/>
        <w:jc w:val="both"/>
        <w:rPr>
          <w:rFonts w:ascii="Century Gothic" w:hAnsi="Century Gothic" w:cs="Tahoma"/>
          <w:b/>
          <w:bCs/>
          <w:color w:val="2F5496" w:themeColor="accent1" w:themeShade="BF"/>
          <w:sz w:val="18"/>
          <w:szCs w:val="18"/>
        </w:rPr>
      </w:pPr>
      <w:r w:rsidRPr="00E852D2">
        <w:rPr>
          <w:rFonts w:ascii="Century Gothic" w:hAnsi="Century Gothic" w:cs="Tahoma"/>
          <w:b/>
          <w:bCs/>
          <w:color w:val="2F5496" w:themeColor="accent1" w:themeShade="BF"/>
          <w:sz w:val="18"/>
          <w:szCs w:val="18"/>
        </w:rPr>
        <w:t xml:space="preserve">Czech Republic: </w:t>
      </w:r>
    </w:p>
    <w:p w14:paraId="7CD02376" w14:textId="57ED70EF" w:rsidR="00DF676D" w:rsidRDefault="00DF676D" w:rsidP="009E03B8">
      <w:pPr>
        <w:pStyle w:val="ListParagraph"/>
        <w:spacing w:before="40" w:after="40" w:line="240" w:lineRule="auto"/>
        <w:ind w:left="0"/>
        <w:jc w:val="both"/>
        <w:rPr>
          <w:rFonts w:ascii="Century Gothic" w:hAnsi="Century Gothic" w:cs="Tahoma"/>
          <w:color w:val="2F5496" w:themeColor="accent1" w:themeShade="BF"/>
          <w:sz w:val="18"/>
          <w:szCs w:val="18"/>
        </w:rPr>
      </w:pPr>
    </w:p>
    <w:p w14:paraId="4B125F75" w14:textId="460086E5" w:rsidR="00DF676D" w:rsidRDefault="00DF676D" w:rsidP="009E03B8">
      <w:pPr>
        <w:pStyle w:val="ListParagraph"/>
        <w:numPr>
          <w:ilvl w:val="0"/>
          <w:numId w:val="23"/>
        </w:numPr>
        <w:spacing w:line="240" w:lineRule="auto"/>
        <w:ind w:left="284" w:hanging="284"/>
        <w:jc w:val="both"/>
        <w:rPr>
          <w:rFonts w:ascii="Century Gothic" w:hAnsi="Century Gothic" w:cs="Tahoma"/>
          <w:color w:val="2F5496" w:themeColor="accent1" w:themeShade="BF"/>
          <w:sz w:val="18"/>
          <w:szCs w:val="18"/>
        </w:rPr>
      </w:pPr>
      <w:r>
        <w:rPr>
          <w:rFonts w:ascii="Century Gothic" w:hAnsi="Century Gothic" w:cs="Tahoma"/>
          <w:color w:val="2F5496" w:themeColor="accent1" w:themeShade="BF"/>
          <w:sz w:val="18"/>
          <w:szCs w:val="18"/>
        </w:rPr>
        <w:t xml:space="preserve">Development of a publication “Sustainable Tourism in the Carpathians in the Czech Republic, which identifies and evaluates suitable conditions for further development of sustainable tourism while considering the cultural and natural potential of the region. </w:t>
      </w:r>
    </w:p>
    <w:p w14:paraId="4BA61856" w14:textId="77777777" w:rsidR="00DF676D" w:rsidRDefault="00DF676D" w:rsidP="009E03B8">
      <w:pPr>
        <w:pStyle w:val="ListParagraph"/>
        <w:numPr>
          <w:ilvl w:val="0"/>
          <w:numId w:val="23"/>
        </w:numPr>
        <w:spacing w:line="240" w:lineRule="auto"/>
        <w:ind w:left="284" w:hanging="284"/>
        <w:jc w:val="both"/>
        <w:rPr>
          <w:rFonts w:ascii="Century Gothic" w:hAnsi="Century Gothic" w:cs="Tahoma"/>
          <w:color w:val="2F5496" w:themeColor="accent1" w:themeShade="BF"/>
          <w:sz w:val="18"/>
          <w:szCs w:val="18"/>
        </w:rPr>
      </w:pPr>
      <w:r>
        <w:rPr>
          <w:rFonts w:ascii="Century Gothic" w:hAnsi="Century Gothic" w:cs="Tahoma"/>
          <w:color w:val="2F5496" w:themeColor="accent1" w:themeShade="BF"/>
          <w:sz w:val="18"/>
          <w:szCs w:val="18"/>
        </w:rPr>
        <w:t xml:space="preserve">Organizing regular roundtables for the Carpathian Convention stakeholders to share information and enhance cooperation among governmental, non-governmental, academic and private sector at national, regional and local levels. Key topic discussed during the roundtables include sustainable tourism. </w:t>
      </w:r>
    </w:p>
    <w:p w14:paraId="74D16B3A" w14:textId="02969010" w:rsidR="00DF676D" w:rsidRPr="00DF676D" w:rsidRDefault="00DF676D" w:rsidP="009E03B8">
      <w:pPr>
        <w:pStyle w:val="ListParagraph"/>
        <w:numPr>
          <w:ilvl w:val="0"/>
          <w:numId w:val="23"/>
        </w:numPr>
        <w:spacing w:line="240" w:lineRule="auto"/>
        <w:ind w:left="284" w:hanging="284"/>
        <w:jc w:val="both"/>
        <w:rPr>
          <w:rFonts w:ascii="Century Gothic" w:hAnsi="Century Gothic" w:cs="Tahoma"/>
          <w:color w:val="2F5496" w:themeColor="accent1" w:themeShade="BF"/>
          <w:sz w:val="18"/>
          <w:szCs w:val="18"/>
        </w:rPr>
      </w:pPr>
      <w:r w:rsidRPr="00DF676D">
        <w:rPr>
          <w:rFonts w:ascii="Century Gothic" w:hAnsi="Century Gothic" w:cs="Tahoma"/>
          <w:color w:val="2F5496" w:themeColor="accent1" w:themeShade="BF"/>
          <w:sz w:val="18"/>
          <w:szCs w:val="18"/>
        </w:rPr>
        <w:t>Applying for a certification of the Council of Europe for the European Cultural Route of Saints Cyril and Methodius.</w:t>
      </w:r>
      <w:r>
        <w:rPr>
          <w:rFonts w:ascii="Century Gothic" w:hAnsi="Century Gothic" w:cs="Tahoma"/>
          <w:color w:val="2F5496" w:themeColor="accent1" w:themeShade="BF"/>
          <w:sz w:val="18"/>
          <w:szCs w:val="18"/>
        </w:rPr>
        <w:t xml:space="preserve"> </w:t>
      </w:r>
      <w:r w:rsidRPr="00DF676D">
        <w:rPr>
          <w:rFonts w:ascii="Century Gothic" w:hAnsi="Century Gothic" w:cs="Tahoma"/>
          <w:color w:val="2F5496" w:themeColor="accent1" w:themeShade="BF"/>
          <w:sz w:val="18"/>
          <w:szCs w:val="18"/>
        </w:rPr>
        <w:t>More information: http://www.cyril-methodius.eu/en/</w:t>
      </w:r>
    </w:p>
    <w:p w14:paraId="5FE72DFA" w14:textId="5D6E16A8" w:rsidR="00DF676D" w:rsidRDefault="00DF676D" w:rsidP="009E03B8">
      <w:pPr>
        <w:pStyle w:val="ListParagraph"/>
        <w:numPr>
          <w:ilvl w:val="0"/>
          <w:numId w:val="23"/>
        </w:numPr>
        <w:spacing w:line="240" w:lineRule="auto"/>
        <w:ind w:left="284" w:hanging="284"/>
        <w:jc w:val="both"/>
        <w:rPr>
          <w:rFonts w:ascii="Century Gothic" w:hAnsi="Century Gothic" w:cs="Tahoma"/>
          <w:color w:val="2F5496" w:themeColor="accent1" w:themeShade="BF"/>
          <w:sz w:val="18"/>
          <w:szCs w:val="18"/>
        </w:rPr>
      </w:pPr>
      <w:r>
        <w:rPr>
          <w:rFonts w:ascii="Century Gothic" w:hAnsi="Century Gothic" w:cs="Tahoma"/>
          <w:color w:val="2F5496" w:themeColor="accent1" w:themeShade="BF"/>
          <w:sz w:val="18"/>
          <w:szCs w:val="18"/>
        </w:rPr>
        <w:t xml:space="preserve">More information in the </w:t>
      </w:r>
      <w:r w:rsidR="00C05B21">
        <w:fldChar w:fldCharType="begin"/>
      </w:r>
      <w:r w:rsidR="00C05B21">
        <w:instrText xml:space="preserve"> HYPERLINK "http</w:instrText>
      </w:r>
      <w:r w:rsidR="00C05B21">
        <w:instrText xml:space="preserve">://www.carpathianconvention.org/tl_files/carpathiancon/Downloads/03%20Meetings%20and%20Events/Working%20Groups/Sustainable%20Tourism/10th%20meeting/presentations/WG%20Sustainable%20Tourism_CZ.pdf" </w:instrText>
      </w:r>
      <w:r w:rsidR="00C05B21">
        <w:fldChar w:fldCharType="separate"/>
      </w:r>
      <w:r w:rsidRPr="002A5B83">
        <w:rPr>
          <w:rStyle w:val="Hyperlink"/>
          <w:rFonts w:ascii="Century Gothic" w:hAnsi="Century Gothic" w:cs="Tahoma"/>
          <w:sz w:val="18"/>
          <w:szCs w:val="18"/>
        </w:rPr>
        <w:t>presentation</w:t>
      </w:r>
      <w:r w:rsidR="00C05B21">
        <w:rPr>
          <w:rStyle w:val="Hyperlink"/>
          <w:rFonts w:ascii="Century Gothic" w:hAnsi="Century Gothic" w:cs="Tahoma"/>
          <w:sz w:val="18"/>
          <w:szCs w:val="18"/>
        </w:rPr>
        <w:fldChar w:fldCharType="end"/>
      </w:r>
      <w:r>
        <w:rPr>
          <w:rFonts w:ascii="Century Gothic" w:hAnsi="Century Gothic" w:cs="Tahoma"/>
          <w:color w:val="2F5496" w:themeColor="accent1" w:themeShade="BF"/>
          <w:sz w:val="18"/>
          <w:szCs w:val="18"/>
        </w:rPr>
        <w:t xml:space="preserve"> delivered by the Czech Republic.</w:t>
      </w:r>
    </w:p>
    <w:p w14:paraId="7960B32E" w14:textId="0DC6DCEE" w:rsidR="00C35A93" w:rsidRDefault="00C35A93" w:rsidP="009E03B8">
      <w:pPr>
        <w:pStyle w:val="ListParagraph"/>
        <w:spacing w:before="40" w:after="40" w:line="240" w:lineRule="auto"/>
        <w:ind w:left="0"/>
        <w:jc w:val="both"/>
        <w:rPr>
          <w:rFonts w:ascii="Century Gothic" w:hAnsi="Century Gothic" w:cs="Tahoma"/>
          <w:color w:val="2F5496" w:themeColor="accent1" w:themeShade="BF"/>
          <w:sz w:val="18"/>
          <w:szCs w:val="18"/>
        </w:rPr>
      </w:pPr>
    </w:p>
    <w:p w14:paraId="21165B9F" w14:textId="636807CA" w:rsidR="00C35A93" w:rsidRPr="00E852D2" w:rsidRDefault="00C35A93" w:rsidP="009E03B8">
      <w:pPr>
        <w:pStyle w:val="ListParagraph"/>
        <w:spacing w:before="40" w:after="40" w:line="240" w:lineRule="auto"/>
        <w:ind w:left="0"/>
        <w:jc w:val="both"/>
        <w:rPr>
          <w:rFonts w:ascii="Century Gothic" w:hAnsi="Century Gothic" w:cs="Tahoma"/>
          <w:b/>
          <w:bCs/>
          <w:color w:val="2F5496" w:themeColor="accent1" w:themeShade="BF"/>
          <w:sz w:val="18"/>
          <w:szCs w:val="18"/>
        </w:rPr>
      </w:pPr>
      <w:r w:rsidRPr="00E852D2">
        <w:rPr>
          <w:rFonts w:ascii="Century Gothic" w:hAnsi="Century Gothic" w:cs="Tahoma"/>
          <w:b/>
          <w:bCs/>
          <w:color w:val="2F5496" w:themeColor="accent1" w:themeShade="BF"/>
          <w:sz w:val="18"/>
          <w:szCs w:val="18"/>
        </w:rPr>
        <w:t xml:space="preserve">Hungary: </w:t>
      </w:r>
    </w:p>
    <w:p w14:paraId="28FFCBA4" w14:textId="783424B2" w:rsidR="002A5B83" w:rsidRDefault="002A5B83" w:rsidP="009E03B8">
      <w:pPr>
        <w:pStyle w:val="ListParagraph"/>
        <w:spacing w:before="40" w:after="40" w:line="240" w:lineRule="auto"/>
        <w:ind w:left="0"/>
        <w:jc w:val="both"/>
        <w:rPr>
          <w:rFonts w:ascii="Century Gothic" w:hAnsi="Century Gothic" w:cs="Tahoma"/>
          <w:color w:val="2F5496" w:themeColor="accent1" w:themeShade="BF"/>
          <w:sz w:val="18"/>
          <w:szCs w:val="18"/>
        </w:rPr>
      </w:pPr>
    </w:p>
    <w:p w14:paraId="0370C3DE" w14:textId="40C35DB9" w:rsidR="002A5B83" w:rsidRDefault="002A5B83" w:rsidP="009E03B8">
      <w:pPr>
        <w:pStyle w:val="ListParagraph"/>
        <w:spacing w:before="40" w:after="40" w:line="240" w:lineRule="auto"/>
        <w:ind w:left="0"/>
        <w:jc w:val="both"/>
        <w:rPr>
          <w:rFonts w:ascii="Century Gothic" w:hAnsi="Century Gothic" w:cs="Tahoma"/>
          <w:color w:val="2F5496" w:themeColor="accent1" w:themeShade="BF"/>
          <w:sz w:val="18"/>
          <w:szCs w:val="18"/>
        </w:rPr>
      </w:pPr>
      <w:r>
        <w:rPr>
          <w:rFonts w:ascii="Century Gothic" w:hAnsi="Century Gothic" w:cs="Tahoma"/>
          <w:color w:val="2F5496" w:themeColor="accent1" w:themeShade="BF"/>
          <w:sz w:val="18"/>
          <w:szCs w:val="18"/>
        </w:rPr>
        <w:t xml:space="preserve">Sustainability has become a </w:t>
      </w:r>
      <w:r w:rsidR="00652830">
        <w:rPr>
          <w:rFonts w:ascii="Century Gothic" w:hAnsi="Century Gothic" w:cs="Tahoma"/>
          <w:color w:val="2F5496" w:themeColor="accent1" w:themeShade="BF"/>
          <w:sz w:val="18"/>
          <w:szCs w:val="18"/>
        </w:rPr>
        <w:t xml:space="preserve">horizontal and priority goal in all projects financed by the Hungarian government, including in the tourism sector. </w:t>
      </w:r>
      <w:r w:rsidR="00E852D2">
        <w:rPr>
          <w:rFonts w:ascii="Century Gothic" w:hAnsi="Century Gothic" w:cs="Tahoma"/>
          <w:color w:val="2F5496" w:themeColor="accent1" w:themeShade="BF"/>
          <w:sz w:val="18"/>
          <w:szCs w:val="18"/>
        </w:rPr>
        <w:t>Thus, t</w:t>
      </w:r>
      <w:r w:rsidR="00652830">
        <w:rPr>
          <w:rFonts w:ascii="Century Gothic" w:hAnsi="Century Gothic" w:cs="Tahoma"/>
          <w:color w:val="2F5496" w:themeColor="accent1" w:themeShade="BF"/>
          <w:sz w:val="18"/>
          <w:szCs w:val="18"/>
        </w:rPr>
        <w:t xml:space="preserve">he Carpathian Convention and its Protocol on Sustainable Tourism </w:t>
      </w:r>
      <w:r w:rsidR="00E852D2">
        <w:rPr>
          <w:rFonts w:ascii="Century Gothic" w:hAnsi="Century Gothic" w:cs="Tahoma"/>
          <w:color w:val="2F5496" w:themeColor="accent1" w:themeShade="BF"/>
          <w:sz w:val="18"/>
          <w:szCs w:val="18"/>
        </w:rPr>
        <w:t xml:space="preserve">giving </w:t>
      </w:r>
      <w:r w:rsidR="00652830">
        <w:rPr>
          <w:rFonts w:ascii="Century Gothic" w:hAnsi="Century Gothic" w:cs="Tahoma"/>
          <w:color w:val="2F5496" w:themeColor="accent1" w:themeShade="BF"/>
          <w:sz w:val="18"/>
          <w:szCs w:val="18"/>
        </w:rPr>
        <w:t>a framework to undertake relevant activities with due consideration of sustainability and cooperation of many actors</w:t>
      </w:r>
      <w:r w:rsidR="00E852D2">
        <w:rPr>
          <w:rFonts w:ascii="Century Gothic" w:hAnsi="Century Gothic" w:cs="Tahoma"/>
          <w:color w:val="2F5496" w:themeColor="accent1" w:themeShade="BF"/>
          <w:sz w:val="18"/>
          <w:szCs w:val="18"/>
        </w:rPr>
        <w:t xml:space="preserve"> shall streamline and support further work toward sustainability in Hungary. </w:t>
      </w:r>
    </w:p>
    <w:p w14:paraId="05FBF680" w14:textId="77777777" w:rsidR="003B0BEB" w:rsidRDefault="003B0BEB" w:rsidP="009E03B8">
      <w:pPr>
        <w:pStyle w:val="ListParagraph"/>
        <w:spacing w:before="40" w:after="40" w:line="240" w:lineRule="auto"/>
        <w:ind w:left="0"/>
        <w:jc w:val="both"/>
        <w:rPr>
          <w:rFonts w:ascii="Century Gothic" w:hAnsi="Century Gothic" w:cs="Tahoma"/>
          <w:color w:val="2F5496" w:themeColor="accent1" w:themeShade="BF"/>
          <w:sz w:val="18"/>
          <w:szCs w:val="18"/>
        </w:rPr>
      </w:pPr>
    </w:p>
    <w:p w14:paraId="552D2BB1" w14:textId="40F20E80" w:rsidR="00C82796" w:rsidRDefault="00C82796" w:rsidP="009E03B8">
      <w:pPr>
        <w:pStyle w:val="ListParagraph"/>
        <w:spacing w:before="40" w:after="40" w:line="240" w:lineRule="auto"/>
        <w:ind w:left="0"/>
        <w:jc w:val="both"/>
        <w:rPr>
          <w:rFonts w:ascii="Century Gothic" w:hAnsi="Century Gothic" w:cs="Tahoma"/>
          <w:color w:val="2F5496" w:themeColor="accent1" w:themeShade="BF"/>
          <w:sz w:val="18"/>
          <w:szCs w:val="18"/>
        </w:rPr>
      </w:pPr>
    </w:p>
    <w:p w14:paraId="01E6DA3F" w14:textId="21EF6411" w:rsidR="00C82796" w:rsidRPr="00E852D2" w:rsidRDefault="00C82796" w:rsidP="009E03B8">
      <w:pPr>
        <w:pStyle w:val="ListParagraph"/>
        <w:spacing w:before="40" w:after="40" w:line="240" w:lineRule="auto"/>
        <w:ind w:left="0"/>
        <w:jc w:val="both"/>
        <w:rPr>
          <w:rFonts w:ascii="Century Gothic" w:hAnsi="Century Gothic" w:cs="Tahoma"/>
          <w:b/>
          <w:bCs/>
          <w:color w:val="2F5496" w:themeColor="accent1" w:themeShade="BF"/>
          <w:sz w:val="18"/>
          <w:szCs w:val="18"/>
        </w:rPr>
      </w:pPr>
      <w:r w:rsidRPr="00E852D2">
        <w:rPr>
          <w:rFonts w:ascii="Century Gothic" w:hAnsi="Century Gothic" w:cs="Tahoma"/>
          <w:b/>
          <w:bCs/>
          <w:color w:val="2F5496" w:themeColor="accent1" w:themeShade="BF"/>
          <w:sz w:val="18"/>
          <w:szCs w:val="18"/>
        </w:rPr>
        <w:t xml:space="preserve">Poland: </w:t>
      </w:r>
    </w:p>
    <w:p w14:paraId="77DEB331" w14:textId="77777777" w:rsidR="00E852D2" w:rsidRPr="00A11F60" w:rsidRDefault="00E852D2" w:rsidP="009E03B8">
      <w:pPr>
        <w:pStyle w:val="ListParagraph"/>
        <w:spacing w:before="40" w:after="40" w:line="240" w:lineRule="auto"/>
        <w:ind w:left="0"/>
        <w:jc w:val="both"/>
        <w:rPr>
          <w:rFonts w:ascii="Century Gothic" w:hAnsi="Century Gothic" w:cs="Tahoma"/>
          <w:color w:val="2F5496" w:themeColor="accent1" w:themeShade="BF"/>
          <w:sz w:val="18"/>
          <w:szCs w:val="18"/>
        </w:rPr>
      </w:pPr>
    </w:p>
    <w:p w14:paraId="2ACB8B2D" w14:textId="6FDBF7FF" w:rsidR="00DF7778" w:rsidRDefault="00C82796" w:rsidP="009E03B8">
      <w:pPr>
        <w:pStyle w:val="ListParagraph"/>
        <w:numPr>
          <w:ilvl w:val="0"/>
          <w:numId w:val="23"/>
        </w:numPr>
        <w:spacing w:line="240" w:lineRule="auto"/>
        <w:ind w:left="284" w:hanging="284"/>
        <w:jc w:val="both"/>
        <w:rPr>
          <w:rFonts w:ascii="Century Gothic" w:hAnsi="Century Gothic" w:cs="Tahoma"/>
          <w:color w:val="2F5496" w:themeColor="accent1" w:themeShade="BF"/>
          <w:sz w:val="18"/>
          <w:szCs w:val="18"/>
        </w:rPr>
      </w:pPr>
      <w:r w:rsidRPr="00DF7778">
        <w:rPr>
          <w:rFonts w:ascii="Century Gothic" w:hAnsi="Century Gothic" w:cs="Tahoma"/>
          <w:color w:val="2F5496" w:themeColor="accent1" w:themeShade="BF"/>
          <w:sz w:val="18"/>
          <w:szCs w:val="18"/>
        </w:rPr>
        <w:t>An authorized representative of the Ministry responsible for tourism in Poland signed a memorandum on the creation of the Carpathian Sustainable Tourism Platform, October 9, 2017. Thus, Poland agreed to run CSTP-Centrum Poland by Association of the Carpathian Euroregion – Poland.</w:t>
      </w:r>
    </w:p>
    <w:p w14:paraId="6909F978" w14:textId="77777777" w:rsidR="00DF7778" w:rsidRDefault="00DF7778" w:rsidP="009E03B8">
      <w:pPr>
        <w:pStyle w:val="ListParagraph"/>
        <w:spacing w:line="240" w:lineRule="auto"/>
        <w:ind w:left="284"/>
        <w:jc w:val="both"/>
        <w:rPr>
          <w:rFonts w:ascii="Century Gothic" w:hAnsi="Century Gothic" w:cs="Tahoma"/>
          <w:color w:val="2F5496" w:themeColor="accent1" w:themeShade="BF"/>
          <w:sz w:val="18"/>
          <w:szCs w:val="18"/>
        </w:rPr>
      </w:pPr>
    </w:p>
    <w:p w14:paraId="333E9F13" w14:textId="77777777" w:rsidR="00DF7778" w:rsidRDefault="00C82796" w:rsidP="009E03B8">
      <w:pPr>
        <w:pStyle w:val="ListParagraph"/>
        <w:numPr>
          <w:ilvl w:val="0"/>
          <w:numId w:val="23"/>
        </w:numPr>
        <w:spacing w:line="240" w:lineRule="auto"/>
        <w:ind w:left="284" w:hanging="284"/>
        <w:jc w:val="both"/>
        <w:rPr>
          <w:rFonts w:ascii="Century Gothic" w:hAnsi="Century Gothic" w:cs="Tahoma"/>
          <w:color w:val="2F5496" w:themeColor="accent1" w:themeShade="BF"/>
          <w:sz w:val="18"/>
          <w:szCs w:val="18"/>
        </w:rPr>
      </w:pPr>
      <w:r w:rsidRPr="00DF7778">
        <w:rPr>
          <w:rFonts w:ascii="Century Gothic" w:hAnsi="Century Gothic" w:cs="Tahoma"/>
          <w:color w:val="2F5496" w:themeColor="accent1" w:themeShade="BF"/>
          <w:sz w:val="18"/>
          <w:szCs w:val="18"/>
        </w:rPr>
        <w:t xml:space="preserve"> The Ministry supported the development of sustainable tourism in the Carpathians</w:t>
      </w:r>
      <w:r w:rsidR="00360358" w:rsidRPr="00DF7778">
        <w:rPr>
          <w:rFonts w:ascii="Century Gothic" w:hAnsi="Century Gothic" w:cs="Tahoma"/>
          <w:color w:val="2F5496" w:themeColor="accent1" w:themeShade="BF"/>
          <w:sz w:val="18"/>
          <w:szCs w:val="18"/>
        </w:rPr>
        <w:t xml:space="preserve"> by </w:t>
      </w:r>
      <w:r w:rsidR="00DF7778" w:rsidRPr="00DF7778">
        <w:rPr>
          <w:rFonts w:ascii="Century Gothic" w:hAnsi="Century Gothic" w:cs="Tahoma"/>
          <w:color w:val="2F5496" w:themeColor="accent1" w:themeShade="BF"/>
          <w:sz w:val="18"/>
          <w:szCs w:val="18"/>
        </w:rPr>
        <w:t>i.e.,</w:t>
      </w:r>
      <w:r w:rsidR="00360358" w:rsidRPr="00DF7778">
        <w:rPr>
          <w:rFonts w:ascii="Century Gothic" w:hAnsi="Century Gothic" w:cs="Tahoma"/>
          <w:color w:val="2F5496" w:themeColor="accent1" w:themeShade="BF"/>
          <w:sz w:val="18"/>
          <w:szCs w:val="18"/>
        </w:rPr>
        <w:t xml:space="preserve"> allocating approx. 2 million 160 thousand i</w:t>
      </w:r>
      <w:r w:rsidRPr="00DF7778">
        <w:rPr>
          <w:rFonts w:ascii="Century Gothic" w:hAnsi="Century Gothic" w:cs="Tahoma"/>
          <w:color w:val="2F5496" w:themeColor="accent1" w:themeShade="BF"/>
          <w:sz w:val="18"/>
          <w:szCs w:val="18"/>
        </w:rPr>
        <w:t>n 2018-2020 for the creation and renewal of tourist routes, internet applications, creation of territorial tourist brands, and improvement of safety in the mountains</w:t>
      </w:r>
    </w:p>
    <w:p w14:paraId="04697393" w14:textId="77777777" w:rsidR="00DF7778" w:rsidRPr="00DF7778" w:rsidRDefault="00DF7778" w:rsidP="009E03B8">
      <w:pPr>
        <w:pStyle w:val="ListParagraph"/>
        <w:spacing w:line="240" w:lineRule="auto"/>
        <w:ind w:left="284"/>
        <w:jc w:val="both"/>
        <w:rPr>
          <w:rFonts w:ascii="Century Gothic" w:hAnsi="Century Gothic" w:cs="Tahoma"/>
          <w:color w:val="2F5496" w:themeColor="accent1" w:themeShade="BF"/>
          <w:sz w:val="18"/>
          <w:szCs w:val="18"/>
        </w:rPr>
      </w:pPr>
    </w:p>
    <w:p w14:paraId="0D2BC105" w14:textId="789F67EF" w:rsidR="00DF7778" w:rsidRDefault="00C82796" w:rsidP="009E03B8">
      <w:pPr>
        <w:pStyle w:val="ListParagraph"/>
        <w:numPr>
          <w:ilvl w:val="0"/>
          <w:numId w:val="23"/>
        </w:numPr>
        <w:spacing w:line="240" w:lineRule="auto"/>
        <w:ind w:left="284" w:hanging="284"/>
        <w:jc w:val="both"/>
        <w:rPr>
          <w:rFonts w:ascii="Century Gothic" w:hAnsi="Century Gothic" w:cs="Tahoma"/>
          <w:color w:val="2F5496" w:themeColor="accent1" w:themeShade="BF"/>
          <w:sz w:val="18"/>
          <w:szCs w:val="18"/>
        </w:rPr>
      </w:pPr>
      <w:r w:rsidRPr="00DF7778">
        <w:rPr>
          <w:rFonts w:ascii="Century Gothic" w:hAnsi="Century Gothic" w:cs="Tahoma"/>
          <w:color w:val="2F5496" w:themeColor="accent1" w:themeShade="BF"/>
          <w:sz w:val="18"/>
          <w:szCs w:val="18"/>
        </w:rPr>
        <w:t xml:space="preserve">In 2020, the Ministry </w:t>
      </w:r>
      <w:r w:rsidR="00360358" w:rsidRPr="00DF7778">
        <w:rPr>
          <w:rFonts w:ascii="Century Gothic" w:hAnsi="Century Gothic" w:cs="Tahoma"/>
          <w:color w:val="2F5496" w:themeColor="accent1" w:themeShade="BF"/>
          <w:sz w:val="18"/>
          <w:szCs w:val="18"/>
        </w:rPr>
        <w:t>of</w:t>
      </w:r>
      <w:r w:rsidR="00DF7778">
        <w:rPr>
          <w:rFonts w:ascii="Century Gothic" w:hAnsi="Century Gothic" w:cs="Tahoma"/>
          <w:color w:val="2F5496" w:themeColor="accent1" w:themeShade="BF"/>
          <w:sz w:val="18"/>
          <w:szCs w:val="18"/>
        </w:rPr>
        <w:t xml:space="preserve"> </w:t>
      </w:r>
      <w:r w:rsidR="00360358" w:rsidRPr="00DF7778">
        <w:rPr>
          <w:rFonts w:ascii="Century Gothic" w:hAnsi="Century Gothic" w:cs="Tahoma"/>
          <w:color w:val="2F5496" w:themeColor="accent1" w:themeShade="BF"/>
          <w:sz w:val="18"/>
          <w:szCs w:val="18"/>
        </w:rPr>
        <w:t xml:space="preserve">Economic Development Labour and Technology (responsible for tourism) </w:t>
      </w:r>
      <w:r w:rsidRPr="00DF7778">
        <w:rPr>
          <w:rFonts w:ascii="Century Gothic" w:hAnsi="Century Gothic" w:cs="Tahoma"/>
          <w:color w:val="2F5496" w:themeColor="accent1" w:themeShade="BF"/>
          <w:sz w:val="18"/>
          <w:szCs w:val="18"/>
        </w:rPr>
        <w:t>sought the status of the chairman of the Working Group for Sustainable Tourism of the Carpathian Convention. The status was granted to Poland by the decision of the 6th Conference of the Parties of COP 6</w:t>
      </w:r>
      <w:r w:rsidR="00360358" w:rsidRPr="00DF7778">
        <w:rPr>
          <w:rFonts w:ascii="Century Gothic" w:hAnsi="Century Gothic" w:cs="Tahoma"/>
          <w:color w:val="2F5496" w:themeColor="accent1" w:themeShade="BF"/>
          <w:sz w:val="18"/>
          <w:szCs w:val="18"/>
        </w:rPr>
        <w:t xml:space="preserve"> for the current implementation period </w:t>
      </w:r>
      <w:r w:rsidRPr="00DF7778">
        <w:rPr>
          <w:rFonts w:ascii="Century Gothic" w:hAnsi="Century Gothic" w:cs="Tahoma"/>
          <w:color w:val="2F5496" w:themeColor="accent1" w:themeShade="BF"/>
          <w:sz w:val="18"/>
          <w:szCs w:val="18"/>
        </w:rPr>
        <w:t>2021-2023.</w:t>
      </w:r>
    </w:p>
    <w:p w14:paraId="6298843A" w14:textId="77777777" w:rsidR="00DF7778" w:rsidRPr="00DF7778" w:rsidRDefault="00DF7778" w:rsidP="009E03B8">
      <w:pPr>
        <w:pStyle w:val="ListParagraph"/>
        <w:spacing w:line="240" w:lineRule="auto"/>
        <w:ind w:left="284"/>
        <w:jc w:val="both"/>
        <w:rPr>
          <w:rFonts w:ascii="Century Gothic" w:hAnsi="Century Gothic" w:cs="Tahoma"/>
          <w:color w:val="2F5496" w:themeColor="accent1" w:themeShade="BF"/>
          <w:sz w:val="18"/>
          <w:szCs w:val="18"/>
        </w:rPr>
      </w:pPr>
    </w:p>
    <w:p w14:paraId="6C647168" w14:textId="77777777" w:rsidR="00DF7778" w:rsidRDefault="00C82796" w:rsidP="009E03B8">
      <w:pPr>
        <w:pStyle w:val="ListParagraph"/>
        <w:numPr>
          <w:ilvl w:val="0"/>
          <w:numId w:val="23"/>
        </w:numPr>
        <w:spacing w:line="240" w:lineRule="auto"/>
        <w:ind w:left="284" w:hanging="284"/>
        <w:jc w:val="both"/>
        <w:rPr>
          <w:rFonts w:ascii="Century Gothic" w:hAnsi="Century Gothic" w:cs="Tahoma"/>
          <w:color w:val="2F5496" w:themeColor="accent1" w:themeShade="BF"/>
          <w:sz w:val="18"/>
          <w:szCs w:val="18"/>
        </w:rPr>
      </w:pPr>
      <w:r w:rsidRPr="00DF7778">
        <w:rPr>
          <w:rFonts w:ascii="Century Gothic" w:hAnsi="Century Gothic" w:cs="Tahoma"/>
          <w:color w:val="2F5496" w:themeColor="accent1" w:themeShade="BF"/>
          <w:sz w:val="18"/>
          <w:szCs w:val="18"/>
        </w:rPr>
        <w:t>At the same time, in accordance with the decision of COP6 /15 of the 6th Conference of the Parties to the CSTP - Center Poland took over the coordination of the CSTP for the years 2021-2023 from the CSTP – Center Romania</w:t>
      </w:r>
      <w:r w:rsidR="00DF7778" w:rsidRPr="00DF7778">
        <w:rPr>
          <w:rFonts w:ascii="Century Gothic" w:hAnsi="Century Gothic" w:cs="Tahoma"/>
          <w:color w:val="2F5496" w:themeColor="accent1" w:themeShade="BF"/>
          <w:sz w:val="18"/>
          <w:szCs w:val="18"/>
        </w:rPr>
        <w:t>.</w:t>
      </w:r>
    </w:p>
    <w:p w14:paraId="645F94AC" w14:textId="77777777" w:rsidR="00DF7778" w:rsidRPr="00DF7778" w:rsidRDefault="00DF7778" w:rsidP="009E03B8">
      <w:pPr>
        <w:pStyle w:val="ListParagraph"/>
        <w:spacing w:line="240" w:lineRule="auto"/>
        <w:ind w:left="284"/>
        <w:jc w:val="both"/>
        <w:rPr>
          <w:rFonts w:ascii="Century Gothic" w:hAnsi="Century Gothic" w:cs="Tahoma"/>
          <w:color w:val="2F5496" w:themeColor="accent1" w:themeShade="BF"/>
          <w:sz w:val="18"/>
          <w:szCs w:val="18"/>
        </w:rPr>
      </w:pPr>
    </w:p>
    <w:p w14:paraId="2741D01E" w14:textId="77777777" w:rsidR="00DF7778" w:rsidRDefault="00C82796" w:rsidP="009E03B8">
      <w:pPr>
        <w:pStyle w:val="ListParagraph"/>
        <w:numPr>
          <w:ilvl w:val="0"/>
          <w:numId w:val="23"/>
        </w:numPr>
        <w:spacing w:line="240" w:lineRule="auto"/>
        <w:ind w:left="284" w:hanging="284"/>
        <w:jc w:val="both"/>
        <w:rPr>
          <w:rFonts w:ascii="Century Gothic" w:hAnsi="Century Gothic" w:cs="Tahoma"/>
          <w:color w:val="2F5496" w:themeColor="accent1" w:themeShade="BF"/>
          <w:sz w:val="18"/>
          <w:szCs w:val="18"/>
        </w:rPr>
      </w:pPr>
      <w:r w:rsidRPr="00DF7778">
        <w:rPr>
          <w:rFonts w:ascii="Century Gothic" w:hAnsi="Century Gothic" w:cs="Tahoma"/>
          <w:color w:val="2F5496" w:themeColor="accent1" w:themeShade="BF"/>
          <w:sz w:val="18"/>
          <w:szCs w:val="18"/>
        </w:rPr>
        <w:t xml:space="preserve">On February 27, 2021, during the conference of the "Europe of the Carpathians", the Association of the Carpathian Euroregion Poland (ACEP) signed a Memorandum on </w:t>
      </w:r>
      <w:r w:rsidR="000368F9" w:rsidRPr="00DF7778">
        <w:rPr>
          <w:rFonts w:ascii="Century Gothic" w:hAnsi="Century Gothic" w:cs="Tahoma"/>
          <w:color w:val="2F5496" w:themeColor="accent1" w:themeShade="BF"/>
          <w:sz w:val="18"/>
          <w:szCs w:val="18"/>
        </w:rPr>
        <w:t>C</w:t>
      </w:r>
      <w:r w:rsidRPr="00DF7778">
        <w:rPr>
          <w:rFonts w:ascii="Century Gothic" w:hAnsi="Century Gothic" w:cs="Tahoma"/>
          <w:color w:val="2F5496" w:themeColor="accent1" w:themeShade="BF"/>
          <w:sz w:val="18"/>
          <w:szCs w:val="18"/>
        </w:rPr>
        <w:t xml:space="preserve">ooperation between the Carpathian Sustainable Tourism Platform – Center Poland and the Secretariat of the Carpathian Convention. This is the first memorandum </w:t>
      </w:r>
      <w:r w:rsidR="000368F9" w:rsidRPr="00DF7778">
        <w:rPr>
          <w:rFonts w:ascii="Century Gothic" w:hAnsi="Century Gothic" w:cs="Tahoma"/>
          <w:color w:val="2F5496" w:themeColor="accent1" w:themeShade="BF"/>
          <w:sz w:val="18"/>
          <w:szCs w:val="18"/>
        </w:rPr>
        <w:t xml:space="preserve">signed with CSTP Centers. </w:t>
      </w:r>
    </w:p>
    <w:p w14:paraId="22D9DC60" w14:textId="77777777" w:rsidR="00DF7778" w:rsidRPr="00DF7778" w:rsidRDefault="00DF7778" w:rsidP="009E03B8">
      <w:pPr>
        <w:pStyle w:val="ListParagraph"/>
        <w:spacing w:line="240" w:lineRule="auto"/>
        <w:ind w:left="284"/>
        <w:jc w:val="both"/>
        <w:rPr>
          <w:rFonts w:ascii="Century Gothic" w:hAnsi="Century Gothic" w:cs="Tahoma"/>
          <w:color w:val="2F5496" w:themeColor="accent1" w:themeShade="BF"/>
          <w:sz w:val="18"/>
          <w:szCs w:val="18"/>
        </w:rPr>
      </w:pPr>
    </w:p>
    <w:p w14:paraId="263EE709" w14:textId="77777777" w:rsidR="00DF7778" w:rsidRDefault="00C82796" w:rsidP="009E03B8">
      <w:pPr>
        <w:pStyle w:val="ListParagraph"/>
        <w:numPr>
          <w:ilvl w:val="0"/>
          <w:numId w:val="23"/>
        </w:numPr>
        <w:spacing w:line="240" w:lineRule="auto"/>
        <w:ind w:left="284" w:hanging="284"/>
        <w:jc w:val="both"/>
        <w:rPr>
          <w:rFonts w:ascii="Century Gothic" w:hAnsi="Century Gothic" w:cs="Tahoma"/>
          <w:color w:val="2F5496" w:themeColor="accent1" w:themeShade="BF"/>
          <w:sz w:val="18"/>
          <w:szCs w:val="18"/>
        </w:rPr>
      </w:pPr>
      <w:r w:rsidRPr="00DF7778">
        <w:rPr>
          <w:rFonts w:ascii="Century Gothic" w:hAnsi="Century Gothic" w:cs="Tahoma"/>
          <w:color w:val="2F5496" w:themeColor="accent1" w:themeShade="BF"/>
          <w:sz w:val="18"/>
          <w:szCs w:val="18"/>
        </w:rPr>
        <w:t xml:space="preserve">On March 30, 2021, </w:t>
      </w:r>
      <w:r w:rsidR="000368F9" w:rsidRPr="00DF7778">
        <w:rPr>
          <w:rFonts w:ascii="Century Gothic" w:hAnsi="Century Gothic" w:cs="Tahoma"/>
          <w:color w:val="2F5496" w:themeColor="accent1" w:themeShade="BF"/>
          <w:sz w:val="18"/>
          <w:szCs w:val="18"/>
        </w:rPr>
        <w:t>the Ministry</w:t>
      </w:r>
      <w:r w:rsidRPr="00DF7778">
        <w:rPr>
          <w:rFonts w:ascii="Century Gothic" w:hAnsi="Century Gothic" w:cs="Tahoma"/>
          <w:color w:val="2F5496" w:themeColor="accent1" w:themeShade="BF"/>
          <w:sz w:val="18"/>
          <w:szCs w:val="18"/>
        </w:rPr>
        <w:t xml:space="preserve"> organized an on-line meeting of the </w:t>
      </w:r>
      <w:r w:rsidR="000368F9" w:rsidRPr="00DF7778">
        <w:rPr>
          <w:rFonts w:ascii="Century Gothic" w:hAnsi="Century Gothic" w:cs="Tahoma"/>
          <w:color w:val="2F5496" w:themeColor="accent1" w:themeShade="BF"/>
          <w:sz w:val="18"/>
          <w:szCs w:val="18"/>
        </w:rPr>
        <w:t xml:space="preserve">National </w:t>
      </w:r>
      <w:r w:rsidRPr="00DF7778">
        <w:rPr>
          <w:rFonts w:ascii="Century Gothic" w:hAnsi="Century Gothic" w:cs="Tahoma"/>
          <w:color w:val="2F5496" w:themeColor="accent1" w:themeShade="BF"/>
          <w:sz w:val="18"/>
          <w:szCs w:val="18"/>
        </w:rPr>
        <w:t>Sustainable Tourism Task Group, where the draft Work Plan of the Carpathian Sustainable Tourism Platform for 2021-2023 was discussed. STTG</w:t>
      </w:r>
      <w:r w:rsidR="00DF7778" w:rsidRPr="00DF7778">
        <w:rPr>
          <w:rFonts w:ascii="Century Gothic" w:hAnsi="Century Gothic" w:cs="Tahoma"/>
          <w:color w:val="2F5496" w:themeColor="accent1" w:themeShade="BF"/>
          <w:sz w:val="18"/>
          <w:szCs w:val="18"/>
        </w:rPr>
        <w:t xml:space="preserve">, gathering about 30 representatives of ministries, institutions and organizations of the tourism, hotel and catering sectors, </w:t>
      </w:r>
      <w:r w:rsidRPr="00DF7778">
        <w:rPr>
          <w:rFonts w:ascii="Century Gothic" w:hAnsi="Century Gothic" w:cs="Tahoma"/>
          <w:color w:val="2F5496" w:themeColor="accent1" w:themeShade="BF"/>
          <w:sz w:val="18"/>
          <w:szCs w:val="18"/>
        </w:rPr>
        <w:t xml:space="preserve">is an effective platform for implementing the </w:t>
      </w:r>
      <w:r w:rsidR="00DF7778" w:rsidRPr="00DF7778">
        <w:rPr>
          <w:rFonts w:ascii="Century Gothic" w:hAnsi="Century Gothic" w:cs="Tahoma"/>
          <w:color w:val="2F5496" w:themeColor="accent1" w:themeShade="BF"/>
          <w:sz w:val="18"/>
          <w:szCs w:val="18"/>
        </w:rPr>
        <w:t xml:space="preserve">Carpathian </w:t>
      </w:r>
      <w:r w:rsidRPr="00DF7778">
        <w:rPr>
          <w:rFonts w:ascii="Century Gothic" w:hAnsi="Century Gothic" w:cs="Tahoma"/>
          <w:color w:val="2F5496" w:themeColor="accent1" w:themeShade="BF"/>
          <w:sz w:val="18"/>
          <w:szCs w:val="18"/>
        </w:rPr>
        <w:t>Convention, as it allows representatives of the</w:t>
      </w:r>
      <w:r w:rsidR="00DF7778" w:rsidRPr="00DF7778">
        <w:rPr>
          <w:rFonts w:ascii="Century Gothic" w:hAnsi="Century Gothic" w:cs="Tahoma"/>
          <w:color w:val="2F5496" w:themeColor="accent1" w:themeShade="BF"/>
          <w:sz w:val="18"/>
          <w:szCs w:val="18"/>
        </w:rPr>
        <w:t xml:space="preserve"> relevant</w:t>
      </w:r>
      <w:r w:rsidRPr="00DF7778">
        <w:rPr>
          <w:rFonts w:ascii="Century Gothic" w:hAnsi="Century Gothic" w:cs="Tahoma"/>
          <w:color w:val="2F5496" w:themeColor="accent1" w:themeShade="BF"/>
          <w:sz w:val="18"/>
          <w:szCs w:val="18"/>
        </w:rPr>
        <w:t xml:space="preserve"> sector</w:t>
      </w:r>
      <w:r w:rsidR="00DF7778" w:rsidRPr="00DF7778">
        <w:rPr>
          <w:rFonts w:ascii="Century Gothic" w:hAnsi="Century Gothic" w:cs="Tahoma"/>
          <w:color w:val="2F5496" w:themeColor="accent1" w:themeShade="BF"/>
          <w:sz w:val="18"/>
          <w:szCs w:val="18"/>
        </w:rPr>
        <w:t>s</w:t>
      </w:r>
      <w:r w:rsidRPr="00DF7778">
        <w:rPr>
          <w:rFonts w:ascii="Century Gothic" w:hAnsi="Century Gothic" w:cs="Tahoma"/>
          <w:color w:val="2F5496" w:themeColor="accent1" w:themeShade="BF"/>
          <w:sz w:val="18"/>
          <w:szCs w:val="18"/>
        </w:rPr>
        <w:t xml:space="preserve"> to join discussing issues related to the implementation of the Convention.</w:t>
      </w:r>
    </w:p>
    <w:p w14:paraId="563217BD" w14:textId="77777777" w:rsidR="00DF7778" w:rsidRPr="00DF7778" w:rsidRDefault="00DF7778" w:rsidP="009E03B8">
      <w:pPr>
        <w:pStyle w:val="ListParagraph"/>
        <w:spacing w:line="240" w:lineRule="auto"/>
        <w:ind w:left="284"/>
        <w:jc w:val="both"/>
        <w:rPr>
          <w:rFonts w:ascii="Century Gothic" w:hAnsi="Century Gothic" w:cs="Tahoma"/>
          <w:color w:val="2F5496" w:themeColor="accent1" w:themeShade="BF"/>
          <w:sz w:val="18"/>
          <w:szCs w:val="18"/>
        </w:rPr>
      </w:pPr>
    </w:p>
    <w:p w14:paraId="3B279E9C" w14:textId="25CF4433" w:rsidR="00EA0640" w:rsidRPr="009E03B8" w:rsidRDefault="00C82796" w:rsidP="009E03B8">
      <w:pPr>
        <w:pStyle w:val="ListParagraph"/>
        <w:numPr>
          <w:ilvl w:val="0"/>
          <w:numId w:val="23"/>
        </w:numPr>
        <w:spacing w:line="240" w:lineRule="auto"/>
        <w:ind w:left="284" w:hanging="284"/>
        <w:jc w:val="both"/>
        <w:rPr>
          <w:rFonts w:ascii="Century Gothic" w:hAnsi="Century Gothic" w:cs="Tahoma"/>
          <w:color w:val="2F5496" w:themeColor="accent1" w:themeShade="BF"/>
          <w:sz w:val="18"/>
          <w:szCs w:val="18"/>
        </w:rPr>
      </w:pPr>
      <w:r w:rsidRPr="00DF7778">
        <w:rPr>
          <w:rFonts w:ascii="Century Gothic" w:hAnsi="Century Gothic" w:cs="Tahoma"/>
          <w:color w:val="2F5496" w:themeColor="accent1" w:themeShade="BF"/>
          <w:sz w:val="18"/>
          <w:szCs w:val="18"/>
        </w:rPr>
        <w:t xml:space="preserve"> Moreover, the Association of the Carpathian Euroregion Poland</w:t>
      </w:r>
      <w:r w:rsidR="00A11F60">
        <w:rPr>
          <w:rFonts w:ascii="Century Gothic" w:hAnsi="Century Gothic" w:cs="Tahoma"/>
          <w:color w:val="2F5496" w:themeColor="accent1" w:themeShade="BF"/>
          <w:sz w:val="18"/>
          <w:szCs w:val="18"/>
        </w:rPr>
        <w:t>:</w:t>
      </w:r>
    </w:p>
    <w:p w14:paraId="3642C90C" w14:textId="77777777" w:rsidR="00EA0640" w:rsidRPr="00A11F60" w:rsidRDefault="00EA0640" w:rsidP="009E03B8">
      <w:pPr>
        <w:pStyle w:val="ListParagraph"/>
        <w:spacing w:line="240" w:lineRule="auto"/>
        <w:ind w:left="0"/>
        <w:jc w:val="both"/>
        <w:rPr>
          <w:rFonts w:ascii="Century Gothic" w:hAnsi="Century Gothic" w:cs="Tahoma"/>
          <w:color w:val="2F5496" w:themeColor="accent1" w:themeShade="BF"/>
          <w:sz w:val="18"/>
          <w:szCs w:val="18"/>
        </w:rPr>
      </w:pPr>
    </w:p>
    <w:p w14:paraId="3A7E5922" w14:textId="126EFF93" w:rsidR="00C82796" w:rsidRPr="00EA0640" w:rsidRDefault="00C82796" w:rsidP="009E03B8">
      <w:pPr>
        <w:pStyle w:val="ListParagraph"/>
        <w:numPr>
          <w:ilvl w:val="0"/>
          <w:numId w:val="34"/>
        </w:numPr>
        <w:spacing w:line="240" w:lineRule="auto"/>
        <w:jc w:val="both"/>
        <w:rPr>
          <w:rFonts w:ascii="Century Gothic" w:hAnsi="Century Gothic" w:cs="Tahoma"/>
          <w:color w:val="2F5496" w:themeColor="accent1" w:themeShade="BF"/>
          <w:sz w:val="18"/>
          <w:szCs w:val="18"/>
        </w:rPr>
      </w:pPr>
      <w:r w:rsidRPr="00EA0640">
        <w:rPr>
          <w:rFonts w:ascii="Century Gothic" w:hAnsi="Century Gothic" w:cs="Tahoma"/>
          <w:color w:val="2F5496" w:themeColor="accent1" w:themeShade="BF"/>
          <w:sz w:val="18"/>
          <w:szCs w:val="18"/>
        </w:rPr>
        <w:t xml:space="preserve">implemented in 2017-2018 the project "Hiking without a backpack - use and promotion of the resources of the cultural and natural heritage of the </w:t>
      </w:r>
      <w:r w:rsidR="00DF7778" w:rsidRPr="00EA0640">
        <w:rPr>
          <w:rFonts w:ascii="Century Gothic" w:hAnsi="Century Gothic" w:cs="Tahoma"/>
          <w:color w:val="2F5496" w:themeColor="accent1" w:themeShade="BF"/>
          <w:sz w:val="18"/>
          <w:szCs w:val="18"/>
        </w:rPr>
        <w:t>cross-border area</w:t>
      </w:r>
      <w:r w:rsidRPr="00EA0640">
        <w:rPr>
          <w:rFonts w:ascii="Century Gothic" w:hAnsi="Century Gothic" w:cs="Tahoma"/>
          <w:color w:val="2F5496" w:themeColor="accent1" w:themeShade="BF"/>
          <w:sz w:val="18"/>
          <w:szCs w:val="18"/>
        </w:rPr>
        <w:t>" which was aimed at increasing the attractiveness of the Polish-Slovak borderland by using the resources of cultural and natural heritage, mainly in the context of the development of hiking tourism.</w:t>
      </w:r>
    </w:p>
    <w:p w14:paraId="1C2E3177" w14:textId="6CC0F6DD" w:rsidR="00C82796" w:rsidRDefault="00DF7778" w:rsidP="009E03B8">
      <w:pPr>
        <w:pStyle w:val="ListParagraph"/>
        <w:numPr>
          <w:ilvl w:val="0"/>
          <w:numId w:val="34"/>
        </w:numPr>
        <w:spacing w:line="240" w:lineRule="auto"/>
        <w:jc w:val="both"/>
        <w:rPr>
          <w:rFonts w:ascii="Century Gothic" w:hAnsi="Century Gothic" w:cs="Tahoma"/>
          <w:color w:val="2F5496" w:themeColor="accent1" w:themeShade="BF"/>
          <w:sz w:val="18"/>
          <w:szCs w:val="18"/>
        </w:rPr>
      </w:pPr>
      <w:r w:rsidRPr="00EA0640">
        <w:rPr>
          <w:rFonts w:ascii="Century Gothic" w:hAnsi="Century Gothic" w:cs="Tahoma"/>
          <w:color w:val="2F5496" w:themeColor="accent1" w:themeShade="BF"/>
          <w:sz w:val="18"/>
          <w:szCs w:val="18"/>
        </w:rPr>
        <w:t>implemented</w:t>
      </w:r>
      <w:r w:rsidR="00C82796" w:rsidRPr="00EA0640">
        <w:rPr>
          <w:rFonts w:ascii="Century Gothic" w:hAnsi="Century Gothic" w:cs="Tahoma"/>
          <w:color w:val="2F5496" w:themeColor="accent1" w:themeShade="BF"/>
          <w:sz w:val="18"/>
          <w:szCs w:val="18"/>
        </w:rPr>
        <w:t xml:space="preserve"> the EtnoCarpathia project in the years 2019-2021.  The main idea of </w:t>
      </w:r>
      <w:r w:rsidR="00C82796" w:rsidRPr="00EA0640">
        <w:rPr>
          <w:rFonts w:ascii="Arial" w:hAnsi="Arial" w:cs="Arial"/>
          <w:color w:val="2F5496" w:themeColor="accent1" w:themeShade="BF"/>
          <w:sz w:val="18"/>
          <w:szCs w:val="18"/>
        </w:rPr>
        <w:t>​​</w:t>
      </w:r>
      <w:r w:rsidR="00C82796" w:rsidRPr="00EA0640">
        <w:rPr>
          <w:rFonts w:ascii="Century Gothic" w:hAnsi="Century Gothic" w:cs="Tahoma"/>
          <w:color w:val="2F5496" w:themeColor="accent1" w:themeShade="BF"/>
          <w:sz w:val="18"/>
          <w:szCs w:val="18"/>
        </w:rPr>
        <w:t xml:space="preserve">the project is to develop and promote the cultural heritage of the Polish-Slovak </w:t>
      </w:r>
      <w:r w:rsidRPr="00EA0640">
        <w:rPr>
          <w:rFonts w:ascii="Century Gothic" w:hAnsi="Century Gothic" w:cs="Tahoma"/>
          <w:color w:val="2F5496" w:themeColor="accent1" w:themeShade="BF"/>
          <w:sz w:val="18"/>
          <w:szCs w:val="18"/>
        </w:rPr>
        <w:t xml:space="preserve">cross-border areas </w:t>
      </w:r>
      <w:r w:rsidR="00C82796" w:rsidRPr="00EA0640">
        <w:rPr>
          <w:rFonts w:ascii="Century Gothic" w:hAnsi="Century Gothic" w:cs="Tahoma"/>
          <w:color w:val="2F5496" w:themeColor="accent1" w:themeShade="BF"/>
          <w:sz w:val="18"/>
          <w:szCs w:val="18"/>
        </w:rPr>
        <w:t>by developing a tourist product EtnoCarpathia based on the resources of Carpathian culture.</w:t>
      </w:r>
    </w:p>
    <w:p w14:paraId="41CB5CF1" w14:textId="77777777" w:rsidR="009E03B8" w:rsidRPr="00EA0640" w:rsidRDefault="009E03B8" w:rsidP="009E03B8">
      <w:pPr>
        <w:pStyle w:val="ListParagraph"/>
        <w:spacing w:line="240" w:lineRule="auto"/>
        <w:jc w:val="both"/>
        <w:rPr>
          <w:rFonts w:ascii="Century Gothic" w:hAnsi="Century Gothic" w:cs="Tahoma"/>
          <w:color w:val="2F5496" w:themeColor="accent1" w:themeShade="BF"/>
          <w:sz w:val="18"/>
          <w:szCs w:val="18"/>
        </w:rPr>
      </w:pPr>
    </w:p>
    <w:p w14:paraId="6BF33B7C" w14:textId="207C7655" w:rsidR="00B93685" w:rsidRPr="009E03B8" w:rsidRDefault="00B93685" w:rsidP="009E03B8">
      <w:pPr>
        <w:jc w:val="both"/>
        <w:rPr>
          <w:rFonts w:ascii="Century Gothic" w:eastAsiaTheme="minorEastAsia" w:hAnsi="Century Gothic" w:cs="Tahoma"/>
          <w:b/>
          <w:bCs/>
          <w:color w:val="2F5496" w:themeColor="accent1" w:themeShade="BF"/>
          <w:sz w:val="18"/>
          <w:szCs w:val="18"/>
        </w:rPr>
      </w:pPr>
      <w:r w:rsidRPr="009E03B8">
        <w:rPr>
          <w:rFonts w:ascii="Century Gothic" w:eastAsiaTheme="minorEastAsia" w:hAnsi="Century Gothic" w:cs="Tahoma"/>
          <w:b/>
          <w:bCs/>
          <w:color w:val="2F5496" w:themeColor="accent1" w:themeShade="BF"/>
          <w:sz w:val="18"/>
          <w:szCs w:val="18"/>
        </w:rPr>
        <w:t xml:space="preserve">Romania: </w:t>
      </w:r>
    </w:p>
    <w:p w14:paraId="61D45CAA" w14:textId="2AF3D208" w:rsidR="00B93685" w:rsidRDefault="00B93685" w:rsidP="009E03B8">
      <w:pPr>
        <w:jc w:val="both"/>
        <w:rPr>
          <w:rFonts w:ascii="Century Gothic" w:eastAsiaTheme="minorEastAsia" w:hAnsi="Century Gothic" w:cs="Tahoma"/>
          <w:color w:val="2F5496" w:themeColor="accent1" w:themeShade="BF"/>
          <w:sz w:val="18"/>
          <w:szCs w:val="18"/>
        </w:rPr>
      </w:pPr>
    </w:p>
    <w:p w14:paraId="083464C3" w14:textId="1B782F72" w:rsidR="00F70BF0" w:rsidRDefault="00F70BF0" w:rsidP="009E03B8">
      <w:pPr>
        <w:jc w:val="both"/>
        <w:rPr>
          <w:rFonts w:ascii="Century Gothic" w:eastAsiaTheme="minorEastAsia" w:hAnsi="Century Gothic" w:cs="Tahoma"/>
          <w:color w:val="2F5496" w:themeColor="accent1" w:themeShade="BF"/>
          <w:sz w:val="18"/>
          <w:szCs w:val="18"/>
        </w:rPr>
      </w:pPr>
      <w:r>
        <w:rPr>
          <w:rFonts w:ascii="Century Gothic" w:eastAsiaTheme="minorEastAsia" w:hAnsi="Century Gothic" w:cs="Tahoma"/>
          <w:color w:val="2F5496" w:themeColor="accent1" w:themeShade="BF"/>
          <w:sz w:val="18"/>
          <w:szCs w:val="18"/>
        </w:rPr>
        <w:t>Romania provided a detailed information on implementation of the Tourism Protocol and related Strategy for sustainable tourism development in the Carpathians, that among others:</w:t>
      </w:r>
    </w:p>
    <w:p w14:paraId="386D80B2" w14:textId="585FD73C" w:rsidR="00F70BF0" w:rsidRPr="00F70BF0" w:rsidRDefault="00F70BF0" w:rsidP="009E03B8">
      <w:pPr>
        <w:numPr>
          <w:ilvl w:val="0"/>
          <w:numId w:val="28"/>
        </w:numPr>
        <w:shd w:val="clear" w:color="auto" w:fill="FFFFFF"/>
        <w:tabs>
          <w:tab w:val="clear" w:pos="720"/>
          <w:tab w:val="num" w:pos="709"/>
        </w:tabs>
        <w:spacing w:before="100" w:beforeAutospacing="1" w:after="100" w:afterAutospacing="1"/>
        <w:ind w:left="284" w:hanging="284"/>
        <w:rPr>
          <w:rFonts w:ascii="Century Gothic" w:eastAsiaTheme="minorEastAsia" w:hAnsi="Century Gothic" w:cs="Tahoma"/>
          <w:color w:val="2F5496" w:themeColor="accent1" w:themeShade="BF"/>
          <w:sz w:val="18"/>
          <w:szCs w:val="18"/>
          <w:lang w:val="en-GB" w:eastAsia="zh-CN"/>
        </w:rPr>
      </w:pPr>
      <w:r w:rsidRPr="00F70BF0">
        <w:rPr>
          <w:rFonts w:ascii="Century Gothic" w:eastAsiaTheme="minorEastAsia" w:hAnsi="Century Gothic" w:cs="Tahoma"/>
          <w:color w:val="2F5496" w:themeColor="accent1" w:themeShade="BF"/>
          <w:sz w:val="18"/>
          <w:szCs w:val="18"/>
          <w:lang w:val="en-GB" w:eastAsia="zh-CN"/>
        </w:rPr>
        <w:t>Creation of a national Working Group for the implementation of the above-mentioned Strategy</w:t>
      </w:r>
      <w:r>
        <w:rPr>
          <w:rFonts w:ascii="Century Gothic" w:eastAsiaTheme="minorEastAsia" w:hAnsi="Century Gothic" w:cs="Tahoma"/>
          <w:color w:val="2F5496" w:themeColor="accent1" w:themeShade="BF"/>
          <w:sz w:val="18"/>
          <w:szCs w:val="18"/>
          <w:lang w:eastAsia="zh-CN"/>
        </w:rPr>
        <w:t>.</w:t>
      </w:r>
      <w:r w:rsidRPr="00F70BF0">
        <w:rPr>
          <w:rFonts w:ascii="Century Gothic" w:eastAsiaTheme="minorEastAsia" w:hAnsi="Century Gothic" w:cs="Tahoma"/>
          <w:color w:val="2F5496" w:themeColor="accent1" w:themeShade="BF"/>
          <w:sz w:val="18"/>
          <w:szCs w:val="18"/>
          <w:lang w:val="en-GB" w:eastAsia="zh-CN"/>
        </w:rPr>
        <w:t xml:space="preserve"> </w:t>
      </w:r>
    </w:p>
    <w:p w14:paraId="52F4C193" w14:textId="687F3980" w:rsidR="00F70BF0" w:rsidRPr="00F70BF0" w:rsidRDefault="00F70BF0" w:rsidP="009E03B8">
      <w:pPr>
        <w:numPr>
          <w:ilvl w:val="0"/>
          <w:numId w:val="28"/>
        </w:numPr>
        <w:shd w:val="clear" w:color="auto" w:fill="FFFFFF"/>
        <w:tabs>
          <w:tab w:val="clear" w:pos="720"/>
          <w:tab w:val="num" w:pos="709"/>
        </w:tabs>
        <w:spacing w:before="100" w:beforeAutospacing="1" w:after="100" w:afterAutospacing="1"/>
        <w:ind w:left="284" w:hanging="284"/>
        <w:rPr>
          <w:rFonts w:ascii="Century Gothic" w:eastAsiaTheme="minorEastAsia" w:hAnsi="Century Gothic" w:cs="Tahoma"/>
          <w:color w:val="2F5496" w:themeColor="accent1" w:themeShade="BF"/>
          <w:sz w:val="18"/>
          <w:szCs w:val="18"/>
          <w:lang w:val="en-GB" w:eastAsia="zh-CN"/>
        </w:rPr>
      </w:pPr>
      <w:r>
        <w:rPr>
          <w:rFonts w:ascii="Century Gothic" w:eastAsiaTheme="minorEastAsia" w:hAnsi="Century Gothic" w:cs="Tahoma"/>
          <w:color w:val="2F5496" w:themeColor="accent1" w:themeShade="BF"/>
          <w:sz w:val="18"/>
          <w:szCs w:val="18"/>
          <w:lang w:eastAsia="zh-CN"/>
        </w:rPr>
        <w:t>Development of a f</w:t>
      </w:r>
      <w:proofErr w:type="spellStart"/>
      <w:r w:rsidRPr="00F70BF0">
        <w:rPr>
          <w:rFonts w:ascii="Century Gothic" w:eastAsiaTheme="minorEastAsia" w:hAnsi="Century Gothic" w:cs="Tahoma"/>
          <w:color w:val="2F5496" w:themeColor="accent1" w:themeShade="BF"/>
          <w:sz w:val="18"/>
          <w:szCs w:val="18"/>
          <w:lang w:val="en-GB" w:eastAsia="zh-CN"/>
        </w:rPr>
        <w:t>easibility</w:t>
      </w:r>
      <w:proofErr w:type="spellEnd"/>
      <w:r w:rsidRPr="00F70BF0">
        <w:rPr>
          <w:rFonts w:ascii="Century Gothic" w:eastAsiaTheme="minorEastAsia" w:hAnsi="Century Gothic" w:cs="Tahoma"/>
          <w:color w:val="2F5496" w:themeColor="accent1" w:themeShade="BF"/>
          <w:sz w:val="18"/>
          <w:szCs w:val="18"/>
          <w:lang w:val="en-GB" w:eastAsia="zh-CN"/>
        </w:rPr>
        <w:t xml:space="preserve"> studies regarding the development of tourism related infrastructure</w:t>
      </w:r>
      <w:r>
        <w:rPr>
          <w:rFonts w:ascii="Century Gothic" w:eastAsiaTheme="minorEastAsia" w:hAnsi="Century Gothic" w:cs="Tahoma"/>
          <w:color w:val="2F5496" w:themeColor="accent1" w:themeShade="BF"/>
          <w:sz w:val="18"/>
          <w:szCs w:val="18"/>
          <w:lang w:eastAsia="zh-CN"/>
        </w:rPr>
        <w:t>.</w:t>
      </w:r>
    </w:p>
    <w:p w14:paraId="42FA0911" w14:textId="489C9680" w:rsidR="00F70BF0" w:rsidRPr="00F70BF0" w:rsidRDefault="00F70BF0" w:rsidP="009E03B8">
      <w:pPr>
        <w:pStyle w:val="ListParagraph"/>
        <w:numPr>
          <w:ilvl w:val="0"/>
          <w:numId w:val="28"/>
        </w:numPr>
        <w:shd w:val="clear" w:color="auto" w:fill="FFFFFF"/>
        <w:tabs>
          <w:tab w:val="clear" w:pos="720"/>
          <w:tab w:val="num" w:pos="709"/>
        </w:tabs>
        <w:spacing w:beforeAutospacing="1" w:after="100" w:afterAutospacing="1" w:line="240" w:lineRule="auto"/>
        <w:ind w:left="284" w:hanging="284"/>
        <w:rPr>
          <w:rFonts w:ascii="Century Gothic" w:hAnsi="Century Gothic" w:cs="Tahoma"/>
          <w:color w:val="2F5496" w:themeColor="accent1" w:themeShade="BF"/>
          <w:sz w:val="18"/>
          <w:szCs w:val="18"/>
          <w:lang w:val="en-GB"/>
        </w:rPr>
      </w:pPr>
      <w:r w:rsidRPr="00F70BF0">
        <w:rPr>
          <w:rFonts w:ascii="Century Gothic" w:hAnsi="Century Gothic" w:cs="Tahoma"/>
          <w:color w:val="2F5496" w:themeColor="accent1" w:themeShade="BF"/>
          <w:sz w:val="18"/>
          <w:szCs w:val="18"/>
          <w:lang w:val="en-GB"/>
        </w:rPr>
        <w:t>Creation of the “Sustainable tourism Guide of rural tourism communities</w:t>
      </w:r>
      <w:r>
        <w:rPr>
          <w:rFonts w:ascii="Century Gothic" w:hAnsi="Century Gothic" w:cs="Tahoma"/>
          <w:color w:val="2F5496" w:themeColor="accent1" w:themeShade="BF"/>
          <w:sz w:val="18"/>
          <w:szCs w:val="18"/>
        </w:rPr>
        <w:t>.</w:t>
      </w:r>
    </w:p>
    <w:p w14:paraId="514F1E18" w14:textId="73CDC607" w:rsidR="00F70BF0" w:rsidRPr="00F70BF0" w:rsidRDefault="00F70BF0" w:rsidP="009E03B8">
      <w:pPr>
        <w:pStyle w:val="ListParagraph"/>
        <w:numPr>
          <w:ilvl w:val="0"/>
          <w:numId w:val="28"/>
        </w:numPr>
        <w:shd w:val="clear" w:color="auto" w:fill="FFFFFF"/>
        <w:tabs>
          <w:tab w:val="clear" w:pos="720"/>
          <w:tab w:val="num" w:pos="709"/>
        </w:tabs>
        <w:spacing w:beforeAutospacing="1" w:after="100" w:afterAutospacing="1" w:line="240" w:lineRule="auto"/>
        <w:ind w:left="284" w:hanging="284"/>
        <w:rPr>
          <w:rFonts w:ascii="Century Gothic" w:hAnsi="Century Gothic" w:cs="Tahoma"/>
          <w:color w:val="2F5496" w:themeColor="accent1" w:themeShade="BF"/>
          <w:sz w:val="18"/>
          <w:szCs w:val="18"/>
          <w:lang w:val="en-GB"/>
        </w:rPr>
      </w:pPr>
      <w:r w:rsidRPr="00F70BF0">
        <w:rPr>
          <w:rFonts w:ascii="Century Gothic" w:hAnsi="Century Gothic" w:cs="Tahoma"/>
          <w:color w:val="2F5496" w:themeColor="accent1" w:themeShade="BF"/>
          <w:sz w:val="18"/>
          <w:szCs w:val="18"/>
          <w:lang w:val="en-GB"/>
        </w:rPr>
        <w:t>Agreement for Cooperation in the field of promoting rural tourism and Romanian traditional dishes was signed, with the Ministry of Agriculture and Rural Development</w:t>
      </w:r>
      <w:r>
        <w:rPr>
          <w:rFonts w:ascii="Century Gothic" w:hAnsi="Century Gothic" w:cs="Tahoma"/>
          <w:color w:val="2F5496" w:themeColor="accent1" w:themeShade="BF"/>
          <w:sz w:val="18"/>
          <w:szCs w:val="18"/>
        </w:rPr>
        <w:t>.</w:t>
      </w:r>
    </w:p>
    <w:p w14:paraId="01589F4A" w14:textId="1ED3E465" w:rsidR="00F70BF0" w:rsidRPr="00F70BF0" w:rsidRDefault="00F70BF0" w:rsidP="009E03B8">
      <w:pPr>
        <w:pStyle w:val="ListParagraph"/>
        <w:numPr>
          <w:ilvl w:val="0"/>
          <w:numId w:val="28"/>
        </w:numPr>
        <w:shd w:val="clear" w:color="auto" w:fill="FFFFFF"/>
        <w:tabs>
          <w:tab w:val="clear" w:pos="720"/>
          <w:tab w:val="num" w:pos="709"/>
        </w:tabs>
        <w:spacing w:beforeAutospacing="1" w:after="100" w:afterAutospacing="1" w:line="240" w:lineRule="auto"/>
        <w:ind w:left="284" w:hanging="284"/>
        <w:rPr>
          <w:rFonts w:ascii="Century Gothic" w:hAnsi="Century Gothic" w:cs="Tahoma"/>
          <w:color w:val="2F5496" w:themeColor="accent1" w:themeShade="BF"/>
          <w:sz w:val="18"/>
          <w:szCs w:val="18"/>
          <w:lang w:val="en-GB"/>
        </w:rPr>
      </w:pPr>
      <w:r w:rsidRPr="00F70BF0">
        <w:rPr>
          <w:rFonts w:ascii="Century Gothic" w:hAnsi="Century Gothic" w:cs="Tahoma"/>
          <w:color w:val="2F5496" w:themeColor="accent1" w:themeShade="BF"/>
          <w:sz w:val="18"/>
          <w:szCs w:val="18"/>
          <w:lang w:val="en-GB"/>
        </w:rPr>
        <w:t>Creation of regional tourist brands (e.g.</w:t>
      </w:r>
      <w:r>
        <w:rPr>
          <w:rFonts w:ascii="Century Gothic" w:hAnsi="Century Gothic" w:cs="Tahoma"/>
          <w:color w:val="2F5496" w:themeColor="accent1" w:themeShade="BF"/>
          <w:sz w:val="18"/>
          <w:szCs w:val="18"/>
        </w:rPr>
        <w:t xml:space="preserve">, </w:t>
      </w:r>
      <w:proofErr w:type="spellStart"/>
      <w:r w:rsidRPr="00F70BF0">
        <w:rPr>
          <w:rFonts w:ascii="Century Gothic" w:hAnsi="Century Gothic" w:cs="Tahoma"/>
          <w:color w:val="2F5496" w:themeColor="accent1" w:themeShade="BF"/>
          <w:sz w:val="18"/>
          <w:szCs w:val="18"/>
          <w:lang w:val="en-GB"/>
        </w:rPr>
        <w:t>Telemea</w:t>
      </w:r>
      <w:proofErr w:type="spellEnd"/>
      <w:r w:rsidRPr="00F70BF0">
        <w:rPr>
          <w:rFonts w:ascii="Century Gothic" w:hAnsi="Century Gothic" w:cs="Tahoma"/>
          <w:color w:val="2F5496" w:themeColor="accent1" w:themeShade="BF"/>
          <w:sz w:val="18"/>
          <w:szCs w:val="18"/>
          <w:lang w:val="en-GB"/>
        </w:rPr>
        <w:t xml:space="preserve"> de Sibiu – IGP, Picnic in </w:t>
      </w:r>
      <w:proofErr w:type="spellStart"/>
      <w:r w:rsidRPr="00F70BF0">
        <w:rPr>
          <w:rFonts w:ascii="Century Gothic" w:hAnsi="Century Gothic" w:cs="Tahoma"/>
          <w:color w:val="2F5496" w:themeColor="accent1" w:themeShade="BF"/>
          <w:sz w:val="18"/>
          <w:szCs w:val="18"/>
          <w:lang w:val="en-GB"/>
        </w:rPr>
        <w:t>Cindrel</w:t>
      </w:r>
      <w:proofErr w:type="spellEnd"/>
      <w:r w:rsidRPr="00F70BF0">
        <w:rPr>
          <w:rFonts w:ascii="Century Gothic" w:hAnsi="Century Gothic" w:cs="Tahoma"/>
          <w:color w:val="2F5496" w:themeColor="accent1" w:themeShade="BF"/>
          <w:sz w:val="18"/>
          <w:szCs w:val="18"/>
          <w:lang w:val="en-GB"/>
        </w:rPr>
        <w:t xml:space="preserve"> etc.)</w:t>
      </w:r>
      <w:r>
        <w:rPr>
          <w:rFonts w:ascii="Century Gothic" w:hAnsi="Century Gothic" w:cs="Tahoma"/>
          <w:color w:val="2F5496" w:themeColor="accent1" w:themeShade="BF"/>
          <w:sz w:val="18"/>
          <w:szCs w:val="18"/>
        </w:rPr>
        <w:t xml:space="preserve"> and in</w:t>
      </w:r>
      <w:proofErr w:type="spellStart"/>
      <w:r w:rsidRPr="00F70BF0">
        <w:rPr>
          <w:rFonts w:ascii="Century Gothic" w:hAnsi="Century Gothic" w:cs="Tahoma"/>
          <w:color w:val="2F5496" w:themeColor="accent1" w:themeShade="BF"/>
          <w:sz w:val="18"/>
          <w:szCs w:val="18"/>
          <w:lang w:val="en-GB"/>
        </w:rPr>
        <w:t>itiating</w:t>
      </w:r>
      <w:proofErr w:type="spellEnd"/>
      <w:r w:rsidRPr="00F70BF0">
        <w:rPr>
          <w:rFonts w:ascii="Century Gothic" w:hAnsi="Century Gothic" w:cs="Tahoma"/>
          <w:color w:val="2F5496" w:themeColor="accent1" w:themeShade="BF"/>
          <w:sz w:val="18"/>
          <w:szCs w:val="18"/>
          <w:lang w:val="en-GB"/>
        </w:rPr>
        <w:t xml:space="preserve"> projects for developing other local brands</w:t>
      </w:r>
      <w:r>
        <w:rPr>
          <w:rFonts w:ascii="Century Gothic" w:hAnsi="Century Gothic" w:cs="Tahoma"/>
          <w:color w:val="2F5496" w:themeColor="accent1" w:themeShade="BF"/>
          <w:sz w:val="18"/>
          <w:szCs w:val="18"/>
        </w:rPr>
        <w:t>.</w:t>
      </w:r>
    </w:p>
    <w:p w14:paraId="5632B914" w14:textId="2F9AC0C4" w:rsidR="00F70BF0" w:rsidRPr="00F70BF0" w:rsidRDefault="00F70BF0" w:rsidP="009E03B8">
      <w:pPr>
        <w:numPr>
          <w:ilvl w:val="0"/>
          <w:numId w:val="28"/>
        </w:numPr>
        <w:shd w:val="clear" w:color="auto" w:fill="FFFFFF"/>
        <w:tabs>
          <w:tab w:val="clear" w:pos="720"/>
          <w:tab w:val="num" w:pos="709"/>
        </w:tabs>
        <w:spacing w:before="100" w:beforeAutospacing="1" w:after="100" w:afterAutospacing="1"/>
        <w:ind w:left="284" w:hanging="284"/>
        <w:rPr>
          <w:rFonts w:ascii="Century Gothic" w:eastAsiaTheme="minorEastAsia" w:hAnsi="Century Gothic" w:cs="Tahoma"/>
          <w:color w:val="2F5496" w:themeColor="accent1" w:themeShade="BF"/>
          <w:sz w:val="18"/>
          <w:szCs w:val="18"/>
          <w:lang w:val="en-GB" w:eastAsia="zh-CN"/>
        </w:rPr>
      </w:pPr>
      <w:r w:rsidRPr="00F70BF0">
        <w:rPr>
          <w:rFonts w:ascii="Century Gothic" w:eastAsiaTheme="minorEastAsia" w:hAnsi="Century Gothic" w:cs="Tahoma"/>
          <w:color w:val="2F5496" w:themeColor="accent1" w:themeShade="BF"/>
          <w:sz w:val="18"/>
          <w:szCs w:val="18"/>
          <w:lang w:val="en-GB" w:eastAsia="zh-CN"/>
        </w:rPr>
        <w:t>Consulting relevant tourism stakeholders in order to create a strategy for developing and promoting tourist products</w:t>
      </w:r>
      <w:r>
        <w:rPr>
          <w:rFonts w:ascii="Century Gothic" w:eastAsiaTheme="minorEastAsia" w:hAnsi="Century Gothic" w:cs="Tahoma"/>
          <w:color w:val="2F5496" w:themeColor="accent1" w:themeShade="BF"/>
          <w:sz w:val="18"/>
          <w:szCs w:val="18"/>
          <w:lang w:eastAsia="zh-CN"/>
        </w:rPr>
        <w:t>.</w:t>
      </w:r>
    </w:p>
    <w:p w14:paraId="45AB6092" w14:textId="77777777" w:rsidR="00F70BF0" w:rsidRDefault="00F70BF0" w:rsidP="009E03B8">
      <w:pPr>
        <w:numPr>
          <w:ilvl w:val="0"/>
          <w:numId w:val="28"/>
        </w:numPr>
        <w:shd w:val="clear" w:color="auto" w:fill="FFFFFF"/>
        <w:tabs>
          <w:tab w:val="clear" w:pos="720"/>
          <w:tab w:val="num" w:pos="709"/>
        </w:tabs>
        <w:spacing w:before="100" w:beforeAutospacing="1" w:after="100" w:afterAutospacing="1"/>
        <w:ind w:left="284" w:hanging="284"/>
        <w:rPr>
          <w:rFonts w:ascii="Century Gothic" w:eastAsiaTheme="minorEastAsia" w:hAnsi="Century Gothic" w:cs="Tahoma"/>
          <w:color w:val="2F5496" w:themeColor="accent1" w:themeShade="BF"/>
          <w:sz w:val="18"/>
          <w:szCs w:val="18"/>
          <w:lang w:eastAsia="zh-CN"/>
        </w:rPr>
      </w:pPr>
      <w:r>
        <w:rPr>
          <w:rFonts w:ascii="Century Gothic" w:eastAsiaTheme="minorEastAsia" w:hAnsi="Century Gothic" w:cs="Tahoma"/>
          <w:color w:val="2F5496" w:themeColor="accent1" w:themeShade="BF"/>
          <w:sz w:val="18"/>
          <w:szCs w:val="18"/>
          <w:lang w:eastAsia="zh-CN"/>
        </w:rPr>
        <w:t>C</w:t>
      </w:r>
      <w:proofErr w:type="spellStart"/>
      <w:r w:rsidRPr="00F70BF0">
        <w:rPr>
          <w:rFonts w:ascii="Century Gothic" w:eastAsiaTheme="minorEastAsia" w:hAnsi="Century Gothic" w:cs="Tahoma"/>
          <w:color w:val="2F5496" w:themeColor="accent1" w:themeShade="BF"/>
          <w:sz w:val="18"/>
          <w:szCs w:val="18"/>
          <w:lang w:val="en-GB" w:eastAsia="zh-CN"/>
        </w:rPr>
        <w:t>reating</w:t>
      </w:r>
      <w:proofErr w:type="spellEnd"/>
      <w:r w:rsidRPr="00F70BF0">
        <w:rPr>
          <w:rFonts w:ascii="Century Gothic" w:eastAsiaTheme="minorEastAsia" w:hAnsi="Century Gothic" w:cs="Tahoma"/>
          <w:color w:val="2F5496" w:themeColor="accent1" w:themeShade="BF"/>
          <w:sz w:val="18"/>
          <w:szCs w:val="18"/>
          <w:lang w:val="en-GB" w:eastAsia="zh-CN"/>
        </w:rPr>
        <w:t xml:space="preserve"> tourism-cultural routes certified by the Ministry of Economy, Business Environment and Tourism (e.g. Medieval Heritage Routes, Romanian Museums Route, Via </w:t>
      </w:r>
      <w:proofErr w:type="spellStart"/>
      <w:r w:rsidRPr="00F70BF0">
        <w:rPr>
          <w:rFonts w:ascii="Century Gothic" w:eastAsiaTheme="minorEastAsia" w:hAnsi="Century Gothic" w:cs="Tahoma"/>
          <w:color w:val="2F5496" w:themeColor="accent1" w:themeShade="BF"/>
          <w:sz w:val="18"/>
          <w:szCs w:val="18"/>
          <w:lang w:val="en-GB" w:eastAsia="zh-CN"/>
        </w:rPr>
        <w:t>Mariae</w:t>
      </w:r>
      <w:proofErr w:type="spellEnd"/>
      <w:r w:rsidRPr="00F70BF0">
        <w:rPr>
          <w:rFonts w:ascii="Century Gothic" w:eastAsiaTheme="minorEastAsia" w:hAnsi="Century Gothic" w:cs="Tahoma"/>
          <w:color w:val="2F5496" w:themeColor="accent1" w:themeShade="BF"/>
          <w:sz w:val="18"/>
          <w:szCs w:val="18"/>
          <w:lang w:val="en-GB" w:eastAsia="zh-CN"/>
        </w:rPr>
        <w:t xml:space="preserve"> Route etc.); - 77 certified tourism-cultural routes</w:t>
      </w:r>
      <w:r>
        <w:rPr>
          <w:rFonts w:ascii="Century Gothic" w:eastAsiaTheme="minorEastAsia" w:hAnsi="Century Gothic" w:cs="Tahoma"/>
          <w:color w:val="2F5496" w:themeColor="accent1" w:themeShade="BF"/>
          <w:sz w:val="18"/>
          <w:szCs w:val="18"/>
          <w:lang w:eastAsia="zh-CN"/>
        </w:rPr>
        <w:t>.</w:t>
      </w:r>
    </w:p>
    <w:p w14:paraId="52F9473C" w14:textId="01196103" w:rsidR="00F70BF0" w:rsidRPr="00F70BF0" w:rsidRDefault="00F70BF0" w:rsidP="009E03B8">
      <w:pPr>
        <w:shd w:val="clear" w:color="auto" w:fill="FFFFFF"/>
        <w:spacing w:before="100" w:beforeAutospacing="1" w:after="100" w:afterAutospacing="1"/>
        <w:rPr>
          <w:rFonts w:ascii="Century Gothic" w:eastAsiaTheme="minorEastAsia" w:hAnsi="Century Gothic" w:cs="Tahoma"/>
          <w:color w:val="2F5496" w:themeColor="accent1" w:themeShade="BF"/>
          <w:sz w:val="18"/>
          <w:szCs w:val="18"/>
          <w:lang w:eastAsia="zh-CN"/>
        </w:rPr>
      </w:pPr>
      <w:r w:rsidRPr="00F70BF0">
        <w:rPr>
          <w:rFonts w:ascii="Century Gothic" w:hAnsi="Century Gothic" w:cs="Tahoma"/>
          <w:color w:val="2F5496" w:themeColor="accent1" w:themeShade="BF"/>
          <w:sz w:val="18"/>
          <w:szCs w:val="18"/>
        </w:rPr>
        <w:t xml:space="preserve">More information in the </w:t>
      </w:r>
      <w:r w:rsidR="00C05B21">
        <w:fldChar w:fldCharType="begin"/>
      </w:r>
      <w:r w:rsidR="00C05B21">
        <w:instrText xml:space="preserve"> HYPERLINK "http://www.carpathianconvention.org/tl_files/carpathiancon/Downloads/03%20Meetings%20and%20Events/Working%20Groups/Sustainable%20Tourism/10th%20meeting/presentations/WG%20Tourims%20updates%20-%20Romania%20.pdf" </w:instrText>
      </w:r>
      <w:r w:rsidR="00C05B21">
        <w:fldChar w:fldCharType="separate"/>
      </w:r>
      <w:r w:rsidRPr="00F70BF0">
        <w:rPr>
          <w:rStyle w:val="Hyperlink"/>
          <w:rFonts w:ascii="Century Gothic" w:hAnsi="Century Gothic" w:cs="Tahoma"/>
          <w:sz w:val="18"/>
          <w:szCs w:val="18"/>
        </w:rPr>
        <w:t>presentation</w:t>
      </w:r>
      <w:r w:rsidR="00C05B21">
        <w:rPr>
          <w:rStyle w:val="Hyperlink"/>
          <w:rFonts w:ascii="Century Gothic" w:hAnsi="Century Gothic" w:cs="Tahoma"/>
          <w:sz w:val="18"/>
          <w:szCs w:val="18"/>
        </w:rPr>
        <w:fldChar w:fldCharType="end"/>
      </w:r>
      <w:r w:rsidRPr="00F70BF0">
        <w:rPr>
          <w:rFonts w:ascii="Century Gothic" w:hAnsi="Century Gothic" w:cs="Tahoma"/>
          <w:color w:val="2F5496" w:themeColor="accent1" w:themeShade="BF"/>
          <w:sz w:val="18"/>
          <w:szCs w:val="18"/>
        </w:rPr>
        <w:t xml:space="preserve"> delivered by Romania.</w:t>
      </w:r>
    </w:p>
    <w:p w14:paraId="7EEB205B" w14:textId="1E9B0F12" w:rsidR="00B93685" w:rsidRDefault="00F70BF0" w:rsidP="009E03B8">
      <w:pPr>
        <w:jc w:val="both"/>
        <w:rPr>
          <w:rFonts w:ascii="Century Gothic" w:eastAsiaTheme="minorEastAsia" w:hAnsi="Century Gothic" w:cs="Tahoma"/>
          <w:color w:val="2F5496" w:themeColor="accent1" w:themeShade="BF"/>
          <w:sz w:val="18"/>
          <w:szCs w:val="18"/>
        </w:rPr>
      </w:pPr>
      <w:r>
        <w:rPr>
          <w:rFonts w:ascii="Century Gothic" w:eastAsiaTheme="minorEastAsia" w:hAnsi="Century Gothic" w:cs="Tahoma"/>
          <w:color w:val="2F5496" w:themeColor="accent1" w:themeShade="BF"/>
          <w:sz w:val="18"/>
          <w:szCs w:val="18"/>
        </w:rPr>
        <w:t xml:space="preserve"> </w:t>
      </w:r>
    </w:p>
    <w:p w14:paraId="2670D689" w14:textId="6D3E024C" w:rsidR="007C31C7" w:rsidRPr="009E03B8" w:rsidRDefault="007C31C7" w:rsidP="00EA0640">
      <w:pPr>
        <w:jc w:val="both"/>
        <w:rPr>
          <w:rFonts w:ascii="Century Gothic" w:eastAsiaTheme="minorEastAsia" w:hAnsi="Century Gothic" w:cs="Tahoma"/>
          <w:b/>
          <w:bCs/>
          <w:color w:val="2F5496" w:themeColor="accent1" w:themeShade="BF"/>
          <w:sz w:val="18"/>
          <w:szCs w:val="18"/>
        </w:rPr>
      </w:pPr>
      <w:r w:rsidRPr="009E03B8">
        <w:rPr>
          <w:rFonts w:ascii="Century Gothic" w:eastAsiaTheme="minorEastAsia" w:hAnsi="Century Gothic" w:cs="Tahoma"/>
          <w:b/>
          <w:bCs/>
          <w:color w:val="2F5496" w:themeColor="accent1" w:themeShade="BF"/>
          <w:sz w:val="18"/>
          <w:szCs w:val="18"/>
        </w:rPr>
        <w:t xml:space="preserve">Slovakia: </w:t>
      </w:r>
    </w:p>
    <w:p w14:paraId="3563C52D" w14:textId="78C67FB3" w:rsidR="007C31C7" w:rsidRPr="00FC720B" w:rsidRDefault="007C31C7" w:rsidP="00EA0640">
      <w:pPr>
        <w:spacing w:before="100" w:beforeAutospacing="1" w:after="100" w:afterAutospacing="1"/>
        <w:rPr>
          <w:rFonts w:ascii="Century Gothic" w:eastAsiaTheme="minorEastAsia" w:hAnsi="Century Gothic" w:cs="Tahoma"/>
          <w:color w:val="2F5496" w:themeColor="accent1" w:themeShade="BF"/>
          <w:sz w:val="18"/>
          <w:szCs w:val="18"/>
          <w:lang w:eastAsia="zh-CN"/>
        </w:rPr>
      </w:pPr>
      <w:r w:rsidRPr="007C31C7">
        <w:rPr>
          <w:rFonts w:ascii="Century Gothic" w:eastAsiaTheme="minorEastAsia" w:hAnsi="Century Gothic" w:cs="Tahoma"/>
          <w:color w:val="2F5496" w:themeColor="accent1" w:themeShade="BF"/>
          <w:sz w:val="18"/>
          <w:szCs w:val="18"/>
          <w:lang w:eastAsia="zh-CN"/>
        </w:rPr>
        <w:t>Slovak Environmental Agency</w:t>
      </w:r>
      <w:r w:rsidRPr="00FC720B">
        <w:rPr>
          <w:rFonts w:ascii="Century Gothic" w:eastAsiaTheme="minorEastAsia" w:hAnsi="Century Gothic" w:cs="Tahoma"/>
          <w:color w:val="2F5496" w:themeColor="accent1" w:themeShade="BF"/>
          <w:sz w:val="18"/>
          <w:szCs w:val="18"/>
          <w:lang w:eastAsia="zh-CN"/>
        </w:rPr>
        <w:t xml:space="preserve"> is currently </w:t>
      </w:r>
      <w:r w:rsidRPr="007C31C7">
        <w:rPr>
          <w:rFonts w:ascii="Century Gothic" w:eastAsiaTheme="minorEastAsia" w:hAnsi="Century Gothic" w:cs="Tahoma"/>
          <w:color w:val="2F5496" w:themeColor="accent1" w:themeShade="BF"/>
          <w:sz w:val="18"/>
          <w:szCs w:val="18"/>
          <w:lang w:eastAsia="zh-CN"/>
        </w:rPr>
        <w:t xml:space="preserve">working on a task that deals with nature tourism and sustainable tourism </w:t>
      </w:r>
      <w:r w:rsidRPr="00FC720B">
        <w:rPr>
          <w:rFonts w:ascii="Century Gothic" w:eastAsiaTheme="minorEastAsia" w:hAnsi="Century Gothic" w:cs="Tahoma"/>
          <w:color w:val="2F5496" w:themeColor="accent1" w:themeShade="BF"/>
          <w:sz w:val="18"/>
          <w:szCs w:val="18"/>
          <w:lang w:eastAsia="zh-CN"/>
        </w:rPr>
        <w:t xml:space="preserve">in </w:t>
      </w:r>
      <w:r w:rsidRPr="007C31C7">
        <w:rPr>
          <w:rFonts w:ascii="Century Gothic" w:eastAsiaTheme="minorEastAsia" w:hAnsi="Century Gothic" w:cs="Tahoma"/>
          <w:color w:val="2F5496" w:themeColor="accent1" w:themeShade="BF"/>
          <w:sz w:val="18"/>
          <w:szCs w:val="18"/>
          <w:lang w:eastAsia="zh-CN"/>
        </w:rPr>
        <w:t>Slovakia.</w:t>
      </w:r>
      <w:r w:rsidRPr="00FC720B">
        <w:rPr>
          <w:rFonts w:ascii="Century Gothic" w:eastAsiaTheme="minorEastAsia" w:hAnsi="Century Gothic" w:cs="Tahoma"/>
          <w:color w:val="2F5496" w:themeColor="accent1" w:themeShade="BF"/>
          <w:sz w:val="18"/>
          <w:szCs w:val="18"/>
          <w:lang w:eastAsia="zh-CN"/>
        </w:rPr>
        <w:t xml:space="preserve"> </w:t>
      </w:r>
      <w:r w:rsidRPr="007C31C7">
        <w:rPr>
          <w:rFonts w:ascii="Century Gothic" w:eastAsiaTheme="minorEastAsia" w:hAnsi="Century Gothic" w:cs="Tahoma"/>
          <w:color w:val="2F5496" w:themeColor="accent1" w:themeShade="BF"/>
          <w:sz w:val="18"/>
          <w:szCs w:val="18"/>
          <w:lang w:eastAsia="zh-CN"/>
        </w:rPr>
        <w:t>The purpose of this task is to carry out a study which will provide information</w:t>
      </w:r>
      <w:r w:rsidRPr="00FC720B">
        <w:rPr>
          <w:rFonts w:ascii="Century Gothic" w:eastAsiaTheme="minorEastAsia" w:hAnsi="Century Gothic" w:cs="Tahoma"/>
          <w:color w:val="2F5496" w:themeColor="accent1" w:themeShade="BF"/>
          <w:sz w:val="18"/>
          <w:szCs w:val="18"/>
          <w:lang w:eastAsia="zh-CN"/>
        </w:rPr>
        <w:t xml:space="preserve"> on </w:t>
      </w:r>
      <w:r w:rsidR="00FC720B" w:rsidRPr="00FC720B">
        <w:rPr>
          <w:rFonts w:ascii="Century Gothic" w:eastAsiaTheme="minorEastAsia" w:hAnsi="Century Gothic" w:cs="Tahoma"/>
          <w:color w:val="2F5496" w:themeColor="accent1" w:themeShade="BF"/>
          <w:sz w:val="18"/>
          <w:szCs w:val="18"/>
          <w:lang w:eastAsia="zh-CN"/>
        </w:rPr>
        <w:t>characteristics</w:t>
      </w:r>
      <w:r w:rsidRPr="00FC720B">
        <w:rPr>
          <w:rFonts w:ascii="Century Gothic" w:eastAsiaTheme="minorEastAsia" w:hAnsi="Century Gothic" w:cs="Tahoma"/>
          <w:color w:val="2F5496" w:themeColor="accent1" w:themeShade="BF"/>
          <w:sz w:val="18"/>
          <w:szCs w:val="18"/>
          <w:lang w:eastAsia="zh-CN"/>
        </w:rPr>
        <w:t xml:space="preserve"> of natural tourism,</w:t>
      </w:r>
      <w:r w:rsidR="00FC720B" w:rsidRPr="00FC720B">
        <w:rPr>
          <w:rFonts w:ascii="Century Gothic" w:eastAsiaTheme="minorEastAsia" w:hAnsi="Century Gothic" w:cs="Tahoma"/>
          <w:color w:val="2F5496" w:themeColor="accent1" w:themeShade="BF"/>
          <w:sz w:val="18"/>
          <w:szCs w:val="18"/>
          <w:lang w:eastAsia="zh-CN"/>
        </w:rPr>
        <w:t xml:space="preserve"> conditions of development of natural tourism in Slovakia, creation of natural products, best practices of natural tourism in Slovakia and abroad, as well as on topics related to localities and activities for natural tourism in the protected areas. </w:t>
      </w:r>
    </w:p>
    <w:p w14:paraId="52D06FC2" w14:textId="29B3DBAA" w:rsidR="00FC720B" w:rsidRPr="00FC720B" w:rsidRDefault="00FC720B" w:rsidP="00EA0640">
      <w:pPr>
        <w:spacing w:after="120"/>
        <w:jc w:val="both"/>
        <w:rPr>
          <w:rFonts w:ascii="Century Gothic" w:eastAsiaTheme="minorEastAsia" w:hAnsi="Century Gothic" w:cs="Tahoma"/>
          <w:color w:val="2F5496" w:themeColor="accent1" w:themeShade="BF"/>
          <w:sz w:val="18"/>
          <w:szCs w:val="18"/>
          <w:lang w:eastAsia="zh-CN"/>
        </w:rPr>
      </w:pPr>
      <w:r>
        <w:rPr>
          <w:rFonts w:ascii="Century Gothic" w:eastAsiaTheme="minorEastAsia" w:hAnsi="Century Gothic" w:cs="Tahoma"/>
          <w:color w:val="2F5496" w:themeColor="accent1" w:themeShade="BF"/>
          <w:sz w:val="18"/>
          <w:szCs w:val="18"/>
          <w:lang w:eastAsia="zh-CN"/>
        </w:rPr>
        <w:t>Furthermore, t</w:t>
      </w:r>
      <w:r w:rsidRPr="00FC720B">
        <w:rPr>
          <w:rFonts w:ascii="Century Gothic" w:eastAsiaTheme="minorEastAsia" w:hAnsi="Century Gothic" w:cs="Tahoma"/>
          <w:color w:val="2F5496" w:themeColor="accent1" w:themeShade="BF"/>
          <w:sz w:val="18"/>
          <w:szCs w:val="18"/>
          <w:lang w:eastAsia="zh-CN"/>
        </w:rPr>
        <w:t>he Tourism Section of the Ministry of Transport and Construction of the Slovak Republic seeks to motivate tourism entities responsible for the development of tourism in the relevant regions of Slovakia to focus on sustainable forms of tourism and to develop tourism in a sustainable way. In this context, the Tourism Section recommends that subsidy applicants (local and regional tourism organisations) support green forms and sustainable tourism in all areas of tourism in 2021 with their activities, especially with emphasis on ecotourism, cycling, geotourism and activities related to cleaning and maintenance of forests, mountains, lakes, mountain hiking trails and other natural places.</w:t>
      </w:r>
    </w:p>
    <w:p w14:paraId="215C58DE" w14:textId="77777777" w:rsidR="00FC720B" w:rsidRPr="00FC720B" w:rsidRDefault="00FC720B" w:rsidP="00EA0640">
      <w:pPr>
        <w:jc w:val="both"/>
        <w:rPr>
          <w:rFonts w:ascii="Century Gothic" w:eastAsiaTheme="minorEastAsia" w:hAnsi="Century Gothic" w:cs="Tahoma"/>
          <w:color w:val="2F5496" w:themeColor="accent1" w:themeShade="BF"/>
          <w:sz w:val="18"/>
          <w:szCs w:val="18"/>
          <w:lang w:eastAsia="zh-CN"/>
        </w:rPr>
      </w:pPr>
      <w:r w:rsidRPr="00FC720B">
        <w:rPr>
          <w:rFonts w:ascii="Century Gothic" w:eastAsiaTheme="minorEastAsia" w:hAnsi="Century Gothic" w:cs="Tahoma"/>
          <w:color w:val="2F5496" w:themeColor="accent1" w:themeShade="BF"/>
          <w:sz w:val="18"/>
          <w:szCs w:val="18"/>
          <w:lang w:eastAsia="zh-CN"/>
        </w:rPr>
        <w:t xml:space="preserve">The Ministry has supported so far various innovative regional projects. Apart from others for example – tourist navigation systems, digital tourist information panels, tourist cards, cycle-application, geolocation application – game, e-bike product, various mobile applications, etc.  </w:t>
      </w:r>
    </w:p>
    <w:p w14:paraId="6ECA0BFF" w14:textId="0415118F" w:rsidR="00FC720B" w:rsidRDefault="00C35A93" w:rsidP="00EA0640">
      <w:pPr>
        <w:jc w:val="both"/>
        <w:rPr>
          <w:rFonts w:ascii="Century Gothic" w:eastAsiaTheme="minorEastAsia" w:hAnsi="Century Gothic" w:cs="Tahoma"/>
          <w:color w:val="2F5496" w:themeColor="accent1" w:themeShade="BF"/>
          <w:sz w:val="18"/>
          <w:szCs w:val="18"/>
          <w:lang w:eastAsia="zh-CN"/>
        </w:rPr>
      </w:pPr>
      <w:r>
        <w:rPr>
          <w:rFonts w:ascii="Century Gothic" w:eastAsiaTheme="minorEastAsia" w:hAnsi="Century Gothic" w:cs="Tahoma"/>
          <w:color w:val="2F5496" w:themeColor="accent1" w:themeShade="BF"/>
          <w:sz w:val="18"/>
          <w:szCs w:val="18"/>
          <w:lang w:eastAsia="zh-CN"/>
        </w:rPr>
        <w:t>Some of the</w:t>
      </w:r>
      <w:r w:rsidR="00FC720B" w:rsidRPr="00FC720B">
        <w:rPr>
          <w:rFonts w:ascii="Century Gothic" w:eastAsiaTheme="minorEastAsia" w:hAnsi="Century Gothic" w:cs="Tahoma"/>
          <w:color w:val="2F5496" w:themeColor="accent1" w:themeShade="BF"/>
          <w:sz w:val="18"/>
          <w:szCs w:val="18"/>
          <w:lang w:eastAsia="zh-CN"/>
        </w:rPr>
        <w:t xml:space="preserve"> sustainable tourism projects supported by </w:t>
      </w:r>
      <w:r>
        <w:rPr>
          <w:rFonts w:ascii="Century Gothic" w:eastAsiaTheme="minorEastAsia" w:hAnsi="Century Gothic" w:cs="Tahoma"/>
          <w:color w:val="2F5496" w:themeColor="accent1" w:themeShade="BF"/>
          <w:sz w:val="18"/>
          <w:szCs w:val="18"/>
          <w:lang w:eastAsia="zh-CN"/>
        </w:rPr>
        <w:t xml:space="preserve">the </w:t>
      </w:r>
      <w:r w:rsidR="00FC720B" w:rsidRPr="00FC720B">
        <w:rPr>
          <w:rFonts w:ascii="Century Gothic" w:eastAsiaTheme="minorEastAsia" w:hAnsi="Century Gothic" w:cs="Tahoma"/>
          <w:color w:val="2F5496" w:themeColor="accent1" w:themeShade="BF"/>
          <w:sz w:val="18"/>
          <w:szCs w:val="18"/>
          <w:lang w:eastAsia="zh-CN"/>
        </w:rPr>
        <w:t xml:space="preserve">Ministry within the Tourism Support Act in the Carpathian region: </w:t>
      </w:r>
    </w:p>
    <w:p w14:paraId="11063EC3" w14:textId="77777777" w:rsidR="00FC720B" w:rsidRPr="00FC720B" w:rsidRDefault="00FC720B" w:rsidP="00EA0640">
      <w:pPr>
        <w:jc w:val="both"/>
        <w:rPr>
          <w:rFonts w:ascii="Century Gothic" w:eastAsiaTheme="minorEastAsia" w:hAnsi="Century Gothic" w:cs="Tahoma"/>
          <w:color w:val="2F5496" w:themeColor="accent1" w:themeShade="BF"/>
          <w:sz w:val="18"/>
          <w:szCs w:val="18"/>
          <w:lang w:eastAsia="zh-CN"/>
        </w:rPr>
      </w:pPr>
    </w:p>
    <w:p w14:paraId="6EDB9579" w14:textId="77777777" w:rsidR="00FC720B" w:rsidRPr="00FC720B" w:rsidRDefault="00FC720B" w:rsidP="00EA0640">
      <w:pPr>
        <w:jc w:val="both"/>
        <w:rPr>
          <w:rFonts w:ascii="Century Gothic" w:hAnsi="Century Gothic"/>
          <w:b/>
          <w:bCs/>
          <w:color w:val="2F5496" w:themeColor="accent1" w:themeShade="BF"/>
          <w:sz w:val="18"/>
          <w:szCs w:val="18"/>
        </w:rPr>
      </w:pPr>
      <w:r w:rsidRPr="00FC720B">
        <w:rPr>
          <w:rFonts w:ascii="Century Gothic" w:hAnsi="Century Gothic"/>
          <w:b/>
          <w:bCs/>
          <w:color w:val="2F5496" w:themeColor="accent1" w:themeShade="BF"/>
          <w:sz w:val="18"/>
          <w:szCs w:val="18"/>
        </w:rPr>
        <w:t>In general:</w:t>
      </w:r>
    </w:p>
    <w:p w14:paraId="79023764" w14:textId="77777777" w:rsidR="00FC720B" w:rsidRPr="00FC720B" w:rsidRDefault="00FC720B" w:rsidP="00EA0640">
      <w:pPr>
        <w:jc w:val="both"/>
        <w:rPr>
          <w:rFonts w:ascii="Century Gothic" w:hAnsi="Century Gothic"/>
          <w:color w:val="2F5496" w:themeColor="accent1" w:themeShade="BF"/>
          <w:sz w:val="18"/>
          <w:szCs w:val="18"/>
        </w:rPr>
      </w:pPr>
      <w:r w:rsidRPr="00FC720B">
        <w:rPr>
          <w:rFonts w:ascii="Century Gothic" w:hAnsi="Century Gothic"/>
          <w:color w:val="2F5496" w:themeColor="accent1" w:themeShade="BF"/>
          <w:sz w:val="18"/>
          <w:szCs w:val="18"/>
        </w:rPr>
        <w:t>Renewal of tourist signs, renewal of bike signs, bike paths, digital forms of marketing. Renewal of infrastructure and marking of mountain trails in the Tatra National Park and the West Tatras. Creation of a study, the task of which will be to change the approach and parking in the occupied parts of tourist attractions in the High Tatras. Barrier-free solutions in TOP destinations, finally yet importantly, it is also support of education.</w:t>
      </w:r>
    </w:p>
    <w:p w14:paraId="6ED755C9" w14:textId="77777777" w:rsidR="00FC720B" w:rsidRPr="00FC720B" w:rsidRDefault="00FC720B" w:rsidP="00EA0640">
      <w:pPr>
        <w:jc w:val="both"/>
        <w:rPr>
          <w:rFonts w:ascii="Century Gothic" w:hAnsi="Century Gothic"/>
          <w:b/>
          <w:bCs/>
          <w:color w:val="2F5496" w:themeColor="accent1" w:themeShade="BF"/>
          <w:sz w:val="18"/>
          <w:szCs w:val="18"/>
        </w:rPr>
      </w:pPr>
    </w:p>
    <w:p w14:paraId="65140205" w14:textId="37A277B6" w:rsidR="00FC720B" w:rsidRPr="00FC720B" w:rsidRDefault="00FC720B" w:rsidP="00EA0640">
      <w:pPr>
        <w:jc w:val="both"/>
        <w:rPr>
          <w:rFonts w:ascii="Century Gothic" w:hAnsi="Century Gothic"/>
          <w:b/>
          <w:bCs/>
          <w:color w:val="2F5496" w:themeColor="accent1" w:themeShade="BF"/>
          <w:sz w:val="18"/>
          <w:szCs w:val="18"/>
        </w:rPr>
      </w:pPr>
      <w:r w:rsidRPr="00FC720B">
        <w:rPr>
          <w:rFonts w:ascii="Century Gothic" w:hAnsi="Century Gothic"/>
          <w:b/>
          <w:bCs/>
          <w:color w:val="2F5496" w:themeColor="accent1" w:themeShade="BF"/>
          <w:sz w:val="18"/>
          <w:szCs w:val="18"/>
        </w:rPr>
        <w:t>NORTHERN SPIŠ REGION – THE PIENINY MOUNTAINS</w:t>
      </w:r>
    </w:p>
    <w:p w14:paraId="4B9E5C0C" w14:textId="77777777" w:rsidR="00FC720B" w:rsidRPr="00FC720B" w:rsidRDefault="00FC720B" w:rsidP="00EA0640">
      <w:pPr>
        <w:jc w:val="both"/>
        <w:rPr>
          <w:rFonts w:ascii="Century Gothic" w:hAnsi="Century Gothic"/>
          <w:color w:val="2F5496" w:themeColor="accent1" w:themeShade="BF"/>
          <w:sz w:val="18"/>
          <w:szCs w:val="18"/>
          <w:u w:val="single"/>
        </w:rPr>
      </w:pPr>
      <w:r w:rsidRPr="00FC720B">
        <w:rPr>
          <w:rFonts w:ascii="Century Gothic" w:hAnsi="Century Gothic"/>
          <w:color w:val="2F5496" w:themeColor="accent1" w:themeShade="BF"/>
          <w:sz w:val="18"/>
          <w:szCs w:val="18"/>
          <w:u w:val="single"/>
        </w:rPr>
        <w:t>Renovation of the Goral House in the typically Goral village of Nová Ľubovňa</w:t>
      </w:r>
    </w:p>
    <w:p w14:paraId="153E1739" w14:textId="77777777" w:rsidR="00FC720B" w:rsidRPr="00FC720B" w:rsidRDefault="00FC720B" w:rsidP="00EA0640">
      <w:pPr>
        <w:jc w:val="both"/>
        <w:rPr>
          <w:rFonts w:ascii="Century Gothic" w:hAnsi="Century Gothic"/>
          <w:color w:val="2F5496" w:themeColor="accent1" w:themeShade="BF"/>
          <w:sz w:val="18"/>
          <w:szCs w:val="18"/>
        </w:rPr>
      </w:pPr>
      <w:r w:rsidRPr="00FC720B">
        <w:rPr>
          <w:rFonts w:ascii="Century Gothic" w:hAnsi="Century Gothic"/>
          <w:color w:val="2F5496" w:themeColor="accent1" w:themeShade="BF"/>
          <w:sz w:val="18"/>
          <w:szCs w:val="18"/>
        </w:rPr>
        <w:t>It is a restoration of a house, which is partly bricked and partly wooden, which captures the history of construction of houses typical of the site. Gradually, the plan is to use this building as part of a permanent offer in the field of tourism, as this village has many cycling routes in the region.</w:t>
      </w:r>
    </w:p>
    <w:p w14:paraId="47E24DDB" w14:textId="77777777" w:rsidR="00FC720B" w:rsidRPr="00FC720B" w:rsidRDefault="00FC720B" w:rsidP="00EA0640">
      <w:pPr>
        <w:jc w:val="both"/>
        <w:rPr>
          <w:rFonts w:ascii="Century Gothic" w:hAnsi="Century Gothic"/>
          <w:b/>
          <w:bCs/>
          <w:color w:val="2F5496" w:themeColor="accent1" w:themeShade="BF"/>
          <w:sz w:val="18"/>
          <w:szCs w:val="18"/>
        </w:rPr>
      </w:pPr>
    </w:p>
    <w:p w14:paraId="0A0D978A" w14:textId="5602E399" w:rsidR="00FC720B" w:rsidRPr="00FC720B" w:rsidRDefault="00FC720B" w:rsidP="00EA0640">
      <w:pPr>
        <w:jc w:val="both"/>
        <w:rPr>
          <w:rFonts w:ascii="Century Gothic" w:hAnsi="Century Gothic"/>
          <w:b/>
          <w:bCs/>
          <w:color w:val="2F5496" w:themeColor="accent1" w:themeShade="BF"/>
          <w:sz w:val="18"/>
          <w:szCs w:val="18"/>
        </w:rPr>
      </w:pPr>
      <w:r w:rsidRPr="00FC720B">
        <w:rPr>
          <w:rFonts w:ascii="Century Gothic" w:hAnsi="Century Gothic"/>
          <w:b/>
          <w:bCs/>
          <w:color w:val="2F5496" w:themeColor="accent1" w:themeShade="BF"/>
          <w:sz w:val="18"/>
          <w:szCs w:val="18"/>
        </w:rPr>
        <w:t>NORTHEAST OF SLOVAKIA: "Light from the East"</w:t>
      </w:r>
    </w:p>
    <w:p w14:paraId="467B3497" w14:textId="77777777" w:rsidR="00FC720B" w:rsidRPr="00FC720B" w:rsidRDefault="00FC720B" w:rsidP="00EA0640">
      <w:pPr>
        <w:jc w:val="both"/>
        <w:rPr>
          <w:rFonts w:ascii="Century Gothic" w:hAnsi="Century Gothic"/>
          <w:color w:val="2F5496" w:themeColor="accent1" w:themeShade="BF"/>
          <w:sz w:val="18"/>
          <w:szCs w:val="18"/>
          <w:u w:val="single"/>
        </w:rPr>
      </w:pPr>
      <w:r w:rsidRPr="00FC720B">
        <w:rPr>
          <w:rFonts w:ascii="Century Gothic" w:hAnsi="Century Gothic"/>
          <w:color w:val="2F5496" w:themeColor="accent1" w:themeShade="BF"/>
          <w:sz w:val="18"/>
          <w:szCs w:val="18"/>
          <w:u w:val="single"/>
        </w:rPr>
        <w:t>Marking of the pilgrimage route in the project St. Mary's Pilgrimage</w:t>
      </w:r>
    </w:p>
    <w:p w14:paraId="7F9D6C2E" w14:textId="77777777" w:rsidR="00FC720B" w:rsidRPr="00FC720B" w:rsidRDefault="00FC720B" w:rsidP="00EA0640">
      <w:pPr>
        <w:jc w:val="both"/>
        <w:rPr>
          <w:rFonts w:ascii="Century Gothic" w:hAnsi="Century Gothic"/>
          <w:color w:val="2F5496" w:themeColor="accent1" w:themeShade="BF"/>
          <w:sz w:val="18"/>
          <w:szCs w:val="18"/>
        </w:rPr>
      </w:pPr>
      <w:r w:rsidRPr="00FC720B">
        <w:rPr>
          <w:rFonts w:ascii="Century Gothic" w:hAnsi="Century Gothic"/>
          <w:color w:val="2F5496" w:themeColor="accent1" w:themeShade="BF"/>
          <w:sz w:val="18"/>
          <w:szCs w:val="18"/>
        </w:rPr>
        <w:t>For the fifth year in a row, the regional organization of tourism Northeast Slovakia has been one of the 12 partners in the international project St. Marian Pilgrimage - ("Light from the East"), which is the flagship project of the Interreg V - A program. The aim of this project is to create a network of tourism products based on the Marian tradition in the Polish and Slovak borders with an emphasis on the religious and spiritual form of tourism, respectively.</w:t>
      </w:r>
    </w:p>
    <w:p w14:paraId="39CA8126" w14:textId="77777777" w:rsidR="00FC720B" w:rsidRPr="00FC720B" w:rsidRDefault="00FC720B" w:rsidP="00EA0640">
      <w:pPr>
        <w:jc w:val="both"/>
        <w:rPr>
          <w:rFonts w:ascii="Century Gothic" w:hAnsi="Century Gothic"/>
          <w:b/>
          <w:bCs/>
          <w:color w:val="2F5496" w:themeColor="accent1" w:themeShade="BF"/>
          <w:sz w:val="18"/>
          <w:szCs w:val="18"/>
        </w:rPr>
      </w:pPr>
    </w:p>
    <w:p w14:paraId="554C0D0E" w14:textId="4FD1AC44" w:rsidR="00FC720B" w:rsidRPr="00FC720B" w:rsidRDefault="00FC720B" w:rsidP="00EA0640">
      <w:pPr>
        <w:jc w:val="both"/>
        <w:rPr>
          <w:rFonts w:ascii="Century Gothic" w:hAnsi="Century Gothic"/>
          <w:b/>
          <w:bCs/>
          <w:color w:val="2F5496" w:themeColor="accent1" w:themeShade="BF"/>
          <w:sz w:val="18"/>
          <w:szCs w:val="18"/>
        </w:rPr>
      </w:pPr>
      <w:r w:rsidRPr="00FC720B">
        <w:rPr>
          <w:rFonts w:ascii="Century Gothic" w:hAnsi="Century Gothic"/>
          <w:b/>
          <w:bCs/>
          <w:color w:val="2F5496" w:themeColor="accent1" w:themeShade="BF"/>
          <w:sz w:val="18"/>
          <w:szCs w:val="18"/>
        </w:rPr>
        <w:t>Regional tourism organization BARDEJOV / Bardejovské kúpele</w:t>
      </w:r>
    </w:p>
    <w:p w14:paraId="619DC519" w14:textId="77777777" w:rsidR="00FC720B" w:rsidRPr="00FC720B" w:rsidRDefault="00FC720B" w:rsidP="00EA0640">
      <w:pPr>
        <w:jc w:val="both"/>
        <w:rPr>
          <w:rFonts w:ascii="Century Gothic" w:hAnsi="Century Gothic"/>
          <w:color w:val="2F5496" w:themeColor="accent1" w:themeShade="BF"/>
          <w:sz w:val="18"/>
          <w:szCs w:val="18"/>
          <w:u w:val="single"/>
        </w:rPr>
      </w:pPr>
      <w:r w:rsidRPr="00FC720B">
        <w:rPr>
          <w:rFonts w:ascii="Century Gothic" w:hAnsi="Century Gothic"/>
          <w:color w:val="2F5496" w:themeColor="accent1" w:themeShade="BF"/>
          <w:sz w:val="18"/>
          <w:szCs w:val="18"/>
          <w:u w:val="single"/>
        </w:rPr>
        <w:t>Restoration and realization: of the historical building Berzevicz's Lookout Tower and the Spa of Bardejov.</w:t>
      </w:r>
    </w:p>
    <w:p w14:paraId="7C9F4950" w14:textId="77777777" w:rsidR="00FC720B" w:rsidRPr="00FC720B" w:rsidRDefault="00FC720B" w:rsidP="00EA0640">
      <w:pPr>
        <w:jc w:val="both"/>
        <w:rPr>
          <w:rFonts w:ascii="Century Gothic" w:hAnsi="Century Gothic"/>
          <w:color w:val="2F5496" w:themeColor="accent1" w:themeShade="BF"/>
          <w:sz w:val="18"/>
          <w:szCs w:val="18"/>
        </w:rPr>
      </w:pPr>
      <w:r w:rsidRPr="00FC720B">
        <w:rPr>
          <w:rFonts w:ascii="Century Gothic" w:hAnsi="Century Gothic"/>
          <w:color w:val="2F5496" w:themeColor="accent1" w:themeShade="BF"/>
          <w:sz w:val="18"/>
          <w:szCs w:val="18"/>
        </w:rPr>
        <w:t>Berzevicz's Lookout Tower built in 1905 at a height of 20 to 25 meters will become a magnet for visitors to our region. The restored tower will contribute to increased attendance of domestic and foreign tourists and provide a view of the entire region.</w:t>
      </w:r>
    </w:p>
    <w:p w14:paraId="501406E2" w14:textId="77777777" w:rsidR="00FC720B" w:rsidRPr="00FC720B" w:rsidRDefault="00FC720B" w:rsidP="00EA0640">
      <w:pPr>
        <w:jc w:val="both"/>
        <w:rPr>
          <w:rFonts w:ascii="Century Gothic" w:hAnsi="Century Gothic"/>
          <w:b/>
          <w:bCs/>
          <w:color w:val="2F5496" w:themeColor="accent1" w:themeShade="BF"/>
          <w:sz w:val="18"/>
          <w:szCs w:val="18"/>
        </w:rPr>
      </w:pPr>
    </w:p>
    <w:p w14:paraId="05CC7E39" w14:textId="28C95D7B" w:rsidR="00FC720B" w:rsidRPr="00FC720B" w:rsidRDefault="00FC720B" w:rsidP="00EA0640">
      <w:pPr>
        <w:jc w:val="both"/>
        <w:rPr>
          <w:rFonts w:ascii="Century Gothic" w:hAnsi="Century Gothic"/>
          <w:b/>
          <w:bCs/>
          <w:color w:val="2F5496" w:themeColor="accent1" w:themeShade="BF"/>
          <w:sz w:val="18"/>
          <w:szCs w:val="18"/>
        </w:rPr>
      </w:pPr>
      <w:r w:rsidRPr="00FC720B">
        <w:rPr>
          <w:rFonts w:ascii="Century Gothic" w:hAnsi="Century Gothic"/>
          <w:b/>
          <w:bCs/>
          <w:color w:val="2F5496" w:themeColor="accent1" w:themeShade="BF"/>
          <w:sz w:val="18"/>
          <w:szCs w:val="18"/>
        </w:rPr>
        <w:t>HIGH TATRAS</w:t>
      </w:r>
    </w:p>
    <w:p w14:paraId="11130370" w14:textId="77777777" w:rsidR="00FC720B" w:rsidRPr="00FC720B" w:rsidRDefault="00FC720B" w:rsidP="00EA0640">
      <w:pPr>
        <w:jc w:val="both"/>
        <w:rPr>
          <w:rFonts w:ascii="Century Gothic" w:hAnsi="Century Gothic"/>
          <w:color w:val="2F5496" w:themeColor="accent1" w:themeShade="BF"/>
          <w:sz w:val="18"/>
          <w:szCs w:val="18"/>
          <w:u w:val="single"/>
        </w:rPr>
      </w:pPr>
      <w:r w:rsidRPr="00FC720B">
        <w:rPr>
          <w:rFonts w:ascii="Century Gothic" w:hAnsi="Century Gothic"/>
          <w:color w:val="2F5496" w:themeColor="accent1" w:themeShade="BF"/>
          <w:sz w:val="18"/>
          <w:szCs w:val="18"/>
          <w:u w:val="single"/>
        </w:rPr>
        <w:t>Marmot landscape Skalnaté Pleso</w:t>
      </w:r>
    </w:p>
    <w:p w14:paraId="2177920B" w14:textId="77777777" w:rsidR="00FC720B" w:rsidRPr="00FC720B" w:rsidRDefault="00FC720B" w:rsidP="00EA0640">
      <w:pPr>
        <w:jc w:val="both"/>
        <w:rPr>
          <w:rFonts w:ascii="Century Gothic" w:hAnsi="Century Gothic"/>
          <w:color w:val="2F5496" w:themeColor="accent1" w:themeShade="BF"/>
          <w:sz w:val="18"/>
          <w:szCs w:val="18"/>
        </w:rPr>
      </w:pPr>
      <w:r w:rsidRPr="00FC720B">
        <w:rPr>
          <w:rFonts w:ascii="Century Gothic" w:hAnsi="Century Gothic"/>
          <w:color w:val="2F5496" w:themeColor="accent1" w:themeShade="BF"/>
          <w:sz w:val="18"/>
          <w:szCs w:val="18"/>
        </w:rPr>
        <w:t xml:space="preserve">Construction of an educational area for families with children – Marmot landscape by the Rocky-Mountain Lake in High Tatras. It is a set of play, educational and relaxing elements made of natural materials with the theme of the Mountain marmot, which will contribute to increasing environmental awareness and education of children. </w:t>
      </w:r>
    </w:p>
    <w:p w14:paraId="0C71809D" w14:textId="77777777" w:rsidR="00FC720B" w:rsidRPr="00FC720B" w:rsidRDefault="00FC720B" w:rsidP="00EA0640">
      <w:pPr>
        <w:jc w:val="both"/>
        <w:rPr>
          <w:rFonts w:ascii="Century Gothic" w:hAnsi="Century Gothic"/>
          <w:b/>
          <w:bCs/>
          <w:color w:val="2F5496" w:themeColor="accent1" w:themeShade="BF"/>
          <w:sz w:val="18"/>
          <w:szCs w:val="18"/>
        </w:rPr>
      </w:pPr>
    </w:p>
    <w:p w14:paraId="032A65E0" w14:textId="2B58E5B8" w:rsidR="00FC720B" w:rsidRPr="00FC720B" w:rsidRDefault="00FC720B" w:rsidP="00EA0640">
      <w:pPr>
        <w:jc w:val="both"/>
        <w:rPr>
          <w:rFonts w:ascii="Century Gothic" w:hAnsi="Century Gothic"/>
          <w:b/>
          <w:bCs/>
          <w:color w:val="2F5496" w:themeColor="accent1" w:themeShade="BF"/>
          <w:sz w:val="18"/>
          <w:szCs w:val="18"/>
        </w:rPr>
      </w:pPr>
      <w:r w:rsidRPr="00FC720B">
        <w:rPr>
          <w:rFonts w:ascii="Century Gothic" w:hAnsi="Century Gothic"/>
          <w:b/>
          <w:bCs/>
          <w:color w:val="2F5496" w:themeColor="accent1" w:themeShade="BF"/>
          <w:sz w:val="18"/>
          <w:szCs w:val="18"/>
        </w:rPr>
        <w:t>LIPTOV REGION</w:t>
      </w:r>
    </w:p>
    <w:p w14:paraId="0C92E67E" w14:textId="77777777" w:rsidR="00FC720B" w:rsidRPr="00FC720B" w:rsidRDefault="00FC720B" w:rsidP="00EA0640">
      <w:pPr>
        <w:jc w:val="both"/>
        <w:rPr>
          <w:rFonts w:ascii="Century Gothic" w:hAnsi="Century Gothic"/>
          <w:color w:val="2F5496" w:themeColor="accent1" w:themeShade="BF"/>
          <w:sz w:val="18"/>
          <w:szCs w:val="18"/>
          <w:u w:val="single"/>
        </w:rPr>
      </w:pPr>
      <w:r w:rsidRPr="00FC720B">
        <w:rPr>
          <w:rFonts w:ascii="Century Gothic" w:hAnsi="Century Gothic"/>
          <w:color w:val="2F5496" w:themeColor="accent1" w:themeShade="BF"/>
          <w:sz w:val="18"/>
          <w:szCs w:val="18"/>
          <w:u w:val="single"/>
        </w:rPr>
        <w:t>Green mountain Chopok and ecoactivity</w:t>
      </w:r>
    </w:p>
    <w:p w14:paraId="7AA13861" w14:textId="77777777" w:rsidR="00FC720B" w:rsidRPr="00FC720B" w:rsidRDefault="00FC720B" w:rsidP="00EA0640">
      <w:pPr>
        <w:jc w:val="both"/>
        <w:rPr>
          <w:rFonts w:ascii="Century Gothic" w:hAnsi="Century Gothic"/>
          <w:color w:val="2F5496" w:themeColor="accent1" w:themeShade="BF"/>
          <w:sz w:val="18"/>
          <w:szCs w:val="18"/>
        </w:rPr>
      </w:pPr>
      <w:r w:rsidRPr="00FC720B">
        <w:rPr>
          <w:rFonts w:ascii="Century Gothic" w:hAnsi="Century Gothic"/>
          <w:color w:val="2F5496" w:themeColor="accent1" w:themeShade="BF"/>
          <w:sz w:val="18"/>
          <w:szCs w:val="18"/>
        </w:rPr>
        <w:t>The Demänovská valley has been hit by wind disasters and investment construction. The Zelený Chopok activity builds a relationship with the environment, mountains and at the same time it is one of the region's priorities. The main purpose of the activity is to bring together the organization of destination management, the municipality, the business sector, landowners and volunteers in afforestation of sites that have suffered from wind disasters.</w:t>
      </w:r>
    </w:p>
    <w:p w14:paraId="15FCD273" w14:textId="77777777" w:rsidR="00FC720B" w:rsidRPr="00FC720B" w:rsidRDefault="00FC720B" w:rsidP="00EA0640">
      <w:pPr>
        <w:jc w:val="both"/>
        <w:rPr>
          <w:rFonts w:ascii="Century Gothic" w:hAnsi="Century Gothic"/>
          <w:color w:val="2F5496" w:themeColor="accent1" w:themeShade="BF"/>
          <w:sz w:val="18"/>
          <w:szCs w:val="18"/>
          <w:u w:val="single"/>
        </w:rPr>
      </w:pPr>
      <w:r w:rsidRPr="00FC720B">
        <w:rPr>
          <w:rFonts w:ascii="Century Gothic" w:hAnsi="Century Gothic"/>
          <w:color w:val="2F5496" w:themeColor="accent1" w:themeShade="BF"/>
          <w:sz w:val="18"/>
          <w:szCs w:val="18"/>
          <w:u w:val="single"/>
        </w:rPr>
        <w:t>100 Caves in Demänovská valley</w:t>
      </w:r>
    </w:p>
    <w:p w14:paraId="1F223BA7" w14:textId="77777777" w:rsidR="00FC720B" w:rsidRPr="00FC720B" w:rsidRDefault="00FC720B" w:rsidP="00EA0640">
      <w:pPr>
        <w:jc w:val="both"/>
        <w:rPr>
          <w:rFonts w:ascii="Century Gothic" w:hAnsi="Century Gothic"/>
          <w:color w:val="2F5496" w:themeColor="accent1" w:themeShade="BF"/>
          <w:sz w:val="18"/>
          <w:szCs w:val="18"/>
        </w:rPr>
      </w:pPr>
      <w:r w:rsidRPr="00FC720B">
        <w:rPr>
          <w:rFonts w:ascii="Century Gothic" w:hAnsi="Century Gothic"/>
          <w:color w:val="2F5496" w:themeColor="accent1" w:themeShade="BF"/>
          <w:sz w:val="18"/>
          <w:szCs w:val="18"/>
        </w:rPr>
        <w:t>The aim of the activity is to recall the beginnings of tourism in the Liptov region. In cooperation with the municipality of Demänovská Valley and the Slovak Caves Administration, we will commemorate the 100th anniversary of the discovery of the Demänovská Cave of Freedom on August 2 or 3, which will be an activity for the professional public and the media.</w:t>
      </w:r>
    </w:p>
    <w:p w14:paraId="7F574025" w14:textId="77777777" w:rsidR="00FC720B" w:rsidRPr="00FC720B" w:rsidRDefault="00FC720B" w:rsidP="00EA0640">
      <w:pPr>
        <w:jc w:val="both"/>
        <w:rPr>
          <w:rFonts w:ascii="Century Gothic" w:hAnsi="Century Gothic"/>
          <w:color w:val="2F5496" w:themeColor="accent1" w:themeShade="BF"/>
          <w:sz w:val="18"/>
          <w:szCs w:val="18"/>
          <w:u w:val="single"/>
        </w:rPr>
      </w:pPr>
      <w:r w:rsidRPr="00FC720B">
        <w:rPr>
          <w:rFonts w:ascii="Century Gothic" w:hAnsi="Century Gothic"/>
          <w:color w:val="2F5496" w:themeColor="accent1" w:themeShade="BF"/>
          <w:sz w:val="18"/>
          <w:szCs w:val="18"/>
          <w:u w:val="single"/>
        </w:rPr>
        <w:t xml:space="preserve">Regional brand Liptovskô </w:t>
      </w:r>
    </w:p>
    <w:p w14:paraId="5144BA69" w14:textId="77777777" w:rsidR="00FC720B" w:rsidRPr="00FC720B" w:rsidRDefault="00FC720B" w:rsidP="00EA0640">
      <w:pPr>
        <w:jc w:val="both"/>
        <w:rPr>
          <w:rFonts w:ascii="Century Gothic" w:hAnsi="Century Gothic"/>
          <w:color w:val="2F5496" w:themeColor="accent1" w:themeShade="BF"/>
          <w:sz w:val="18"/>
          <w:szCs w:val="18"/>
        </w:rPr>
      </w:pPr>
      <w:r w:rsidRPr="00FC720B">
        <w:rPr>
          <w:rFonts w:ascii="Century Gothic" w:hAnsi="Century Gothic"/>
          <w:color w:val="2F5496" w:themeColor="accent1" w:themeShade="BF"/>
          <w:sz w:val="18"/>
          <w:szCs w:val="18"/>
        </w:rPr>
        <w:t>The aim of the activity is to create a regional brand Liptovskô, which will associate regional products under one name as a representative. In the first phase, the regional product brand will cover food products (especially dairy products) and will later be extended to other food products and handicraft products.</w:t>
      </w:r>
    </w:p>
    <w:p w14:paraId="6A4C10B2" w14:textId="77777777" w:rsidR="00FC720B" w:rsidRPr="00FC720B" w:rsidRDefault="00FC720B" w:rsidP="00EA0640">
      <w:pPr>
        <w:jc w:val="both"/>
        <w:rPr>
          <w:rFonts w:ascii="Century Gothic" w:hAnsi="Century Gothic"/>
          <w:b/>
          <w:bCs/>
          <w:color w:val="2F5496" w:themeColor="accent1" w:themeShade="BF"/>
          <w:sz w:val="18"/>
          <w:szCs w:val="18"/>
        </w:rPr>
      </w:pPr>
    </w:p>
    <w:p w14:paraId="54B0286F" w14:textId="795FC66C" w:rsidR="00FC720B" w:rsidRPr="00FC720B" w:rsidRDefault="00FC720B" w:rsidP="00EA0640">
      <w:pPr>
        <w:jc w:val="both"/>
        <w:rPr>
          <w:rFonts w:ascii="Century Gothic" w:hAnsi="Century Gothic"/>
          <w:b/>
          <w:bCs/>
          <w:color w:val="2F5496" w:themeColor="accent1" w:themeShade="BF"/>
          <w:sz w:val="18"/>
          <w:szCs w:val="18"/>
        </w:rPr>
      </w:pPr>
      <w:r w:rsidRPr="00FC720B">
        <w:rPr>
          <w:rFonts w:ascii="Century Gothic" w:hAnsi="Century Gothic"/>
          <w:b/>
          <w:bCs/>
          <w:color w:val="2F5496" w:themeColor="accent1" w:themeShade="BF"/>
          <w:sz w:val="18"/>
          <w:szCs w:val="18"/>
        </w:rPr>
        <w:t>WHITE AND SMALL CARPATHIANS: Bratislava, the capital of the Slovak Republic</w:t>
      </w:r>
    </w:p>
    <w:p w14:paraId="050BFF72" w14:textId="77777777" w:rsidR="00FC720B" w:rsidRPr="00FC720B" w:rsidRDefault="00FC720B" w:rsidP="00EA0640">
      <w:pPr>
        <w:jc w:val="both"/>
        <w:rPr>
          <w:rFonts w:ascii="Century Gothic" w:hAnsi="Century Gothic"/>
          <w:b/>
          <w:bCs/>
          <w:color w:val="2F5496" w:themeColor="accent1" w:themeShade="BF"/>
          <w:sz w:val="18"/>
          <w:szCs w:val="18"/>
        </w:rPr>
      </w:pPr>
      <w:r w:rsidRPr="00FC720B">
        <w:rPr>
          <w:rFonts w:ascii="Century Gothic" w:hAnsi="Century Gothic"/>
          <w:b/>
          <w:bCs/>
          <w:color w:val="2F5496" w:themeColor="accent1" w:themeShade="BF"/>
          <w:sz w:val="18"/>
          <w:szCs w:val="18"/>
        </w:rPr>
        <w:t>BRATISLAVA TOURIST BOARD</w:t>
      </w:r>
    </w:p>
    <w:p w14:paraId="38537914" w14:textId="77777777" w:rsidR="00FC720B" w:rsidRPr="00FC720B" w:rsidRDefault="00FC720B" w:rsidP="00EA0640">
      <w:pPr>
        <w:jc w:val="both"/>
        <w:rPr>
          <w:rFonts w:ascii="Century Gothic" w:hAnsi="Century Gothic"/>
          <w:color w:val="2F5496" w:themeColor="accent1" w:themeShade="BF"/>
          <w:sz w:val="18"/>
          <w:szCs w:val="18"/>
          <w:u w:val="single"/>
        </w:rPr>
      </w:pPr>
      <w:r w:rsidRPr="00FC720B">
        <w:rPr>
          <w:rFonts w:ascii="Century Gothic" w:hAnsi="Century Gothic"/>
          <w:color w:val="2F5496" w:themeColor="accent1" w:themeShade="BF"/>
          <w:sz w:val="18"/>
          <w:szCs w:val="18"/>
          <w:u w:val="single"/>
        </w:rPr>
        <w:t>Talking Touch 3D Map</w:t>
      </w:r>
    </w:p>
    <w:p w14:paraId="7558C4BC" w14:textId="77777777" w:rsidR="00FC720B" w:rsidRPr="00FC720B" w:rsidRDefault="00FC720B" w:rsidP="00EA0640">
      <w:pPr>
        <w:jc w:val="both"/>
        <w:rPr>
          <w:rFonts w:ascii="Century Gothic" w:hAnsi="Century Gothic"/>
          <w:color w:val="2F5496" w:themeColor="accent1" w:themeShade="BF"/>
          <w:sz w:val="18"/>
          <w:szCs w:val="18"/>
        </w:rPr>
      </w:pPr>
      <w:r w:rsidRPr="00FC720B">
        <w:rPr>
          <w:rFonts w:ascii="Century Gothic" w:hAnsi="Century Gothic"/>
          <w:color w:val="2F5496" w:themeColor="accent1" w:themeShade="BF"/>
          <w:sz w:val="18"/>
          <w:szCs w:val="18"/>
        </w:rPr>
        <w:t xml:space="preserve">The blind will travel through the streets of Bratislava with their fingers, next to the named buildings there will be a button - a switch, which after pressing it will tell him by voice which building it is. </w:t>
      </w:r>
    </w:p>
    <w:p w14:paraId="698063A5" w14:textId="77777777" w:rsidR="00FC720B" w:rsidRPr="00FC720B" w:rsidRDefault="00FC720B" w:rsidP="00EA0640">
      <w:pPr>
        <w:jc w:val="both"/>
        <w:rPr>
          <w:rFonts w:ascii="Century Gothic" w:hAnsi="Century Gothic"/>
          <w:color w:val="2F5496" w:themeColor="accent1" w:themeShade="BF"/>
          <w:sz w:val="18"/>
          <w:szCs w:val="18"/>
          <w:u w:val="single"/>
        </w:rPr>
      </w:pPr>
      <w:r w:rsidRPr="00FC720B">
        <w:rPr>
          <w:rFonts w:ascii="Century Gothic" w:hAnsi="Century Gothic"/>
          <w:color w:val="2F5496" w:themeColor="accent1" w:themeShade="BF"/>
          <w:sz w:val="18"/>
          <w:szCs w:val="18"/>
          <w:u w:val="single"/>
        </w:rPr>
        <w:t xml:space="preserve">Talking 3D cubes </w:t>
      </w:r>
    </w:p>
    <w:p w14:paraId="7D7B9AD0" w14:textId="77777777" w:rsidR="00FC720B" w:rsidRPr="00FC720B" w:rsidRDefault="00FC720B" w:rsidP="00EA0640">
      <w:pPr>
        <w:jc w:val="both"/>
        <w:rPr>
          <w:rFonts w:ascii="Century Gothic" w:hAnsi="Century Gothic"/>
          <w:color w:val="2F5496" w:themeColor="accent1" w:themeShade="BF"/>
          <w:sz w:val="18"/>
          <w:szCs w:val="18"/>
        </w:rPr>
      </w:pPr>
      <w:r w:rsidRPr="00FC720B">
        <w:rPr>
          <w:rFonts w:ascii="Century Gothic" w:hAnsi="Century Gothic"/>
          <w:color w:val="2F5496" w:themeColor="accent1" w:themeShade="BF"/>
          <w:sz w:val="18"/>
          <w:szCs w:val="18"/>
        </w:rPr>
        <w:t>Production of 3 talking cubes. 4 monuments will be displayed on one cube. The button on the cube stand allows the blind person to start an audio description of the object from a list of max. 10 minutes.</w:t>
      </w:r>
    </w:p>
    <w:p w14:paraId="6923E844" w14:textId="77777777" w:rsidR="00FC720B" w:rsidRPr="00FC720B" w:rsidRDefault="00FC720B" w:rsidP="00EA0640">
      <w:pPr>
        <w:jc w:val="both"/>
        <w:rPr>
          <w:rFonts w:ascii="Century Gothic" w:hAnsi="Century Gothic"/>
          <w:b/>
          <w:bCs/>
          <w:color w:val="2F5496" w:themeColor="accent1" w:themeShade="BF"/>
          <w:sz w:val="18"/>
          <w:szCs w:val="18"/>
        </w:rPr>
      </w:pPr>
    </w:p>
    <w:p w14:paraId="09EF10A8" w14:textId="0329796C" w:rsidR="00FC720B" w:rsidRPr="00FC720B" w:rsidRDefault="00FC720B" w:rsidP="00EA0640">
      <w:pPr>
        <w:jc w:val="both"/>
        <w:rPr>
          <w:rFonts w:ascii="Century Gothic" w:hAnsi="Century Gothic"/>
          <w:b/>
          <w:bCs/>
          <w:color w:val="2F5496" w:themeColor="accent1" w:themeShade="BF"/>
          <w:sz w:val="18"/>
          <w:szCs w:val="18"/>
        </w:rPr>
      </w:pPr>
      <w:r w:rsidRPr="00FC720B">
        <w:rPr>
          <w:rFonts w:ascii="Century Gothic" w:hAnsi="Century Gothic"/>
          <w:b/>
          <w:bCs/>
          <w:color w:val="2F5496" w:themeColor="accent1" w:themeShade="BF"/>
          <w:sz w:val="18"/>
          <w:szCs w:val="18"/>
        </w:rPr>
        <w:t>TRNAVA TOURISM REGION</w:t>
      </w:r>
    </w:p>
    <w:p w14:paraId="335EB082" w14:textId="77777777" w:rsidR="00FC720B" w:rsidRPr="00FC720B" w:rsidRDefault="00FC720B" w:rsidP="00EA0640">
      <w:pPr>
        <w:jc w:val="both"/>
        <w:rPr>
          <w:rFonts w:ascii="Century Gothic" w:hAnsi="Century Gothic"/>
          <w:color w:val="2F5496" w:themeColor="accent1" w:themeShade="BF"/>
          <w:sz w:val="18"/>
          <w:szCs w:val="18"/>
        </w:rPr>
      </w:pPr>
      <w:r w:rsidRPr="00FC720B">
        <w:rPr>
          <w:rFonts w:ascii="Century Gothic" w:hAnsi="Century Gothic"/>
          <w:color w:val="2F5496" w:themeColor="accent1" w:themeShade="BF"/>
          <w:sz w:val="18"/>
          <w:szCs w:val="18"/>
        </w:rPr>
        <w:t>The dominant feature of Trnava, the almost 60-meter-high city tower on Trinity Square, will become more accessible and understandable for visually and hearing impaired visitors. The Trnava Regional Tourism Organization plans to supplement the existing information kiosks in the city tower with videos that translate information from the panels into Slovak sign language and other elements intended for deaf visitors.</w:t>
      </w:r>
    </w:p>
    <w:p w14:paraId="0ACDC99E" w14:textId="77777777" w:rsidR="00FC720B" w:rsidRPr="00FC720B" w:rsidRDefault="00FC720B" w:rsidP="00EA0640">
      <w:pPr>
        <w:jc w:val="both"/>
        <w:rPr>
          <w:rFonts w:ascii="Century Gothic" w:hAnsi="Century Gothic"/>
          <w:b/>
          <w:bCs/>
          <w:color w:val="2F5496" w:themeColor="accent1" w:themeShade="BF"/>
          <w:sz w:val="18"/>
          <w:szCs w:val="18"/>
        </w:rPr>
      </w:pPr>
    </w:p>
    <w:p w14:paraId="52A63CE6" w14:textId="21927636" w:rsidR="00FC720B" w:rsidRPr="00FC720B" w:rsidRDefault="00FC720B" w:rsidP="00EA0640">
      <w:pPr>
        <w:jc w:val="both"/>
        <w:rPr>
          <w:rFonts w:ascii="Century Gothic" w:hAnsi="Century Gothic"/>
          <w:color w:val="2F5496" w:themeColor="accent1" w:themeShade="BF"/>
          <w:sz w:val="18"/>
          <w:szCs w:val="18"/>
        </w:rPr>
      </w:pPr>
      <w:r w:rsidRPr="00FC720B">
        <w:rPr>
          <w:rFonts w:ascii="Century Gothic" w:hAnsi="Century Gothic"/>
          <w:b/>
          <w:bCs/>
          <w:color w:val="2F5496" w:themeColor="accent1" w:themeShade="BF"/>
          <w:sz w:val="18"/>
          <w:szCs w:val="18"/>
        </w:rPr>
        <w:t>Regional organization of the SMALL CARPATHIANS:</w:t>
      </w:r>
    </w:p>
    <w:p w14:paraId="4E7B1CF2" w14:textId="77777777" w:rsidR="00FC720B" w:rsidRPr="00FC720B" w:rsidRDefault="00FC720B" w:rsidP="00EA0640">
      <w:pPr>
        <w:jc w:val="both"/>
        <w:rPr>
          <w:rFonts w:ascii="Century Gothic" w:hAnsi="Century Gothic"/>
          <w:color w:val="2F5496" w:themeColor="accent1" w:themeShade="BF"/>
          <w:sz w:val="18"/>
          <w:szCs w:val="18"/>
        </w:rPr>
      </w:pPr>
      <w:r w:rsidRPr="00FC720B">
        <w:rPr>
          <w:rFonts w:ascii="Century Gothic" w:hAnsi="Century Gothic"/>
          <w:color w:val="2F5496" w:themeColor="accent1" w:themeShade="BF"/>
          <w:sz w:val="18"/>
          <w:szCs w:val="18"/>
        </w:rPr>
        <w:t>Get to know wine, through a year-round cycle focused on working with vineyards and following traditional practices in the production of local wines + wine tasting, cycling tours, Malokarpatská vinná cesta and others.</w:t>
      </w:r>
    </w:p>
    <w:p w14:paraId="64123E23" w14:textId="77777777" w:rsidR="00FC720B" w:rsidRPr="00FC720B" w:rsidRDefault="00FC720B" w:rsidP="00EA0640">
      <w:pPr>
        <w:jc w:val="both"/>
        <w:rPr>
          <w:rFonts w:ascii="Century Gothic" w:hAnsi="Century Gothic"/>
          <w:color w:val="2F5496" w:themeColor="accent1" w:themeShade="BF"/>
          <w:sz w:val="18"/>
          <w:szCs w:val="18"/>
        </w:rPr>
      </w:pPr>
    </w:p>
    <w:p w14:paraId="3D5E9695" w14:textId="70D08C7E" w:rsidR="00C35A93" w:rsidRPr="00EA0640" w:rsidRDefault="00C35A93" w:rsidP="00EA0640">
      <w:pPr>
        <w:spacing w:before="100" w:beforeAutospacing="1" w:after="100" w:afterAutospacing="1"/>
        <w:rPr>
          <w:rFonts w:ascii="Century Gothic" w:hAnsi="Century Gothic"/>
          <w:b/>
          <w:bCs/>
          <w:color w:val="2F5496" w:themeColor="accent1" w:themeShade="BF"/>
          <w:sz w:val="18"/>
          <w:szCs w:val="18"/>
          <w:lang w:val="en-US"/>
        </w:rPr>
      </w:pPr>
      <w:r w:rsidRPr="00EA0640">
        <w:rPr>
          <w:rFonts w:ascii="Century Gothic" w:hAnsi="Century Gothic"/>
          <w:b/>
          <w:bCs/>
          <w:color w:val="2F5496" w:themeColor="accent1" w:themeShade="BF"/>
          <w:sz w:val="18"/>
          <w:szCs w:val="18"/>
          <w:lang w:val="en-US"/>
        </w:rPr>
        <w:t xml:space="preserve">Ukraine </w:t>
      </w:r>
    </w:p>
    <w:p w14:paraId="761D55CB" w14:textId="493543A4" w:rsidR="00C35A93" w:rsidRPr="00C35A93" w:rsidRDefault="00F70BF0" w:rsidP="00EA0640">
      <w:pPr>
        <w:shd w:val="clear" w:color="auto" w:fill="FFFFFF"/>
        <w:jc w:val="both"/>
        <w:rPr>
          <w:rFonts w:ascii="Century Gothic" w:hAnsi="Century Gothic"/>
          <w:color w:val="2F5496" w:themeColor="accent1" w:themeShade="BF"/>
          <w:sz w:val="18"/>
          <w:szCs w:val="18"/>
        </w:rPr>
      </w:pPr>
      <w:r>
        <w:rPr>
          <w:rFonts w:ascii="Century Gothic" w:hAnsi="Century Gothic"/>
          <w:color w:val="2F5496" w:themeColor="accent1" w:themeShade="BF"/>
          <w:sz w:val="18"/>
          <w:szCs w:val="18"/>
        </w:rPr>
        <w:t>Ukraine provided information on a</w:t>
      </w:r>
      <w:r w:rsidR="00C35A93" w:rsidRPr="00C35A93">
        <w:rPr>
          <w:rFonts w:ascii="Century Gothic" w:hAnsi="Century Gothic"/>
          <w:color w:val="2F5496" w:themeColor="accent1" w:themeShade="BF"/>
          <w:sz w:val="18"/>
          <w:szCs w:val="18"/>
        </w:rPr>
        <w:t xml:space="preserve"> free online </w:t>
      </w:r>
      <w:r w:rsidR="00C35A93" w:rsidRPr="00C35A93">
        <w:rPr>
          <w:rFonts w:ascii="Century Gothic" w:hAnsi="Century Gothic"/>
          <w:b/>
          <w:color w:val="2F5496" w:themeColor="accent1" w:themeShade="BF"/>
          <w:sz w:val="18"/>
          <w:szCs w:val="18"/>
        </w:rPr>
        <w:t>US-Ukraine Environmental Education and Interpretation Seminar</w:t>
      </w:r>
      <w:r w:rsidR="00C35A93" w:rsidRPr="00C35A93">
        <w:rPr>
          <w:rFonts w:ascii="Century Gothic" w:hAnsi="Century Gothic"/>
          <w:color w:val="2F5496" w:themeColor="accent1" w:themeShade="BF"/>
          <w:sz w:val="18"/>
          <w:szCs w:val="18"/>
        </w:rPr>
        <w:t xml:space="preserve"> initiated by the Podilski Tovtry National Nature Park (Kamianets-Podilskyi, Ukraine), the Council of Botanical Gardens and Arboretums of Ukraine and the Partnerships for Nature (Washington State, USA) and supported of the Ministry of Environmental Protection and Natural Resources of Ukraine and the State Ecological Academy of Postgraduate Education and Management</w:t>
      </w:r>
      <w:r w:rsidR="00C35A93" w:rsidRPr="00C35A93">
        <w:rPr>
          <w:rFonts w:ascii="Century Gothic" w:hAnsi="Century Gothic"/>
          <w:color w:val="2F5496" w:themeColor="accent1" w:themeShade="BF"/>
          <w:sz w:val="18"/>
          <w:szCs w:val="18"/>
          <w:lang w:val="uk-UA"/>
        </w:rPr>
        <w:t xml:space="preserve">. </w:t>
      </w:r>
      <w:r w:rsidR="00C35A93" w:rsidRPr="00C35A93">
        <w:rPr>
          <w:rFonts w:ascii="Century Gothic" w:hAnsi="Century Gothic"/>
          <w:color w:val="2F5496" w:themeColor="accent1" w:themeShade="BF"/>
          <w:sz w:val="18"/>
          <w:szCs w:val="18"/>
        </w:rPr>
        <w:t xml:space="preserve">Seminar </w:t>
      </w:r>
      <w:r>
        <w:rPr>
          <w:rFonts w:ascii="Century Gothic" w:hAnsi="Century Gothic"/>
          <w:color w:val="2F5496" w:themeColor="accent1" w:themeShade="BF"/>
          <w:sz w:val="18"/>
          <w:szCs w:val="18"/>
        </w:rPr>
        <w:t>was scheduled</w:t>
      </w:r>
      <w:r w:rsidR="00C35A93" w:rsidRPr="00C35A93">
        <w:rPr>
          <w:rFonts w:ascii="Century Gothic" w:hAnsi="Century Gothic"/>
          <w:color w:val="2F5496" w:themeColor="accent1" w:themeShade="BF"/>
          <w:sz w:val="18"/>
          <w:szCs w:val="18"/>
        </w:rPr>
        <w:t xml:space="preserve"> on </w:t>
      </w:r>
      <w:r w:rsidR="00C35A93" w:rsidRPr="00C35A93">
        <w:rPr>
          <w:rFonts w:ascii="Century Gothic" w:hAnsi="Century Gothic"/>
          <w:b/>
          <w:color w:val="2F5496" w:themeColor="accent1" w:themeShade="BF"/>
          <w:sz w:val="18"/>
          <w:szCs w:val="18"/>
        </w:rPr>
        <w:t>April 19-23, 2021</w:t>
      </w:r>
      <w:r w:rsidR="00C35A93" w:rsidRPr="00C35A93">
        <w:rPr>
          <w:rFonts w:ascii="Century Gothic" w:hAnsi="Century Gothic"/>
          <w:color w:val="2F5496" w:themeColor="accent1" w:themeShade="BF"/>
          <w:sz w:val="18"/>
          <w:szCs w:val="18"/>
        </w:rPr>
        <w:t xml:space="preserve">. More than 100 eco-educators from 48 protected areas of Ukraine (including Carpathian Biosphere Reserve, Hutsulshchyna National Nature Park, </w:t>
      </w:r>
      <w:r w:rsidR="00C05B21">
        <w:lastRenderedPageBreak/>
        <w:fldChar w:fldCharType="begin"/>
      </w:r>
      <w:r w:rsidR="00C05B21">
        <w:instrText xml:space="preserve"> HYPERLINK "https://en.wikipedia.org/wiki/Zacharovanyi_Krai_National_Nature_Park" </w:instrText>
      </w:r>
      <w:r w:rsidR="00C05B21">
        <w:fldChar w:fldCharType="separate"/>
      </w:r>
      <w:r w:rsidR="00C35A93" w:rsidRPr="00C35A93">
        <w:rPr>
          <w:rFonts w:ascii="Century Gothic" w:hAnsi="Century Gothic"/>
          <w:color w:val="2F5496" w:themeColor="accent1" w:themeShade="BF"/>
          <w:sz w:val="18"/>
          <w:szCs w:val="18"/>
        </w:rPr>
        <w:t>Zacharovanyi Krai National Nature Park</w:t>
      </w:r>
      <w:r w:rsidR="00C05B21">
        <w:rPr>
          <w:rFonts w:ascii="Century Gothic" w:hAnsi="Century Gothic"/>
          <w:color w:val="2F5496" w:themeColor="accent1" w:themeShade="BF"/>
          <w:sz w:val="18"/>
          <w:szCs w:val="18"/>
        </w:rPr>
        <w:fldChar w:fldCharType="end"/>
      </w:r>
      <w:r w:rsidR="00C35A93" w:rsidRPr="00C35A93">
        <w:rPr>
          <w:rFonts w:ascii="Century Gothic" w:hAnsi="Century Gothic"/>
          <w:color w:val="2F5496" w:themeColor="accent1" w:themeShade="BF"/>
          <w:sz w:val="18"/>
          <w:szCs w:val="18"/>
        </w:rPr>
        <w:t xml:space="preserve"> and Yavoriv National Natural Park etc.)</w:t>
      </w:r>
      <w:r w:rsidR="003D4AFE">
        <w:rPr>
          <w:rFonts w:ascii="Century Gothic" w:hAnsi="Century Gothic"/>
          <w:color w:val="2F5496" w:themeColor="accent1" w:themeShade="BF"/>
          <w:sz w:val="18"/>
          <w:szCs w:val="18"/>
        </w:rPr>
        <w:t xml:space="preserve"> shall </w:t>
      </w:r>
      <w:r w:rsidR="00C35A93" w:rsidRPr="00C35A93">
        <w:rPr>
          <w:rFonts w:ascii="Century Gothic" w:hAnsi="Century Gothic"/>
          <w:color w:val="2F5496" w:themeColor="accent1" w:themeShade="BF"/>
          <w:sz w:val="18"/>
          <w:szCs w:val="18"/>
        </w:rPr>
        <w:t xml:space="preserve">attend 32-hour training seminar and receive national certificates (1,05 ECTS credits). </w:t>
      </w:r>
    </w:p>
    <w:p w14:paraId="5E7149E0" w14:textId="77777777" w:rsidR="00C35A93" w:rsidRPr="00C35A93" w:rsidRDefault="00C35A93" w:rsidP="00EA0640">
      <w:pPr>
        <w:shd w:val="clear" w:color="auto" w:fill="FFFFFF"/>
        <w:jc w:val="both"/>
        <w:rPr>
          <w:rFonts w:ascii="Century Gothic" w:hAnsi="Century Gothic"/>
          <w:color w:val="2F5496" w:themeColor="accent1" w:themeShade="BF"/>
          <w:sz w:val="18"/>
          <w:szCs w:val="18"/>
        </w:rPr>
      </w:pPr>
      <w:r w:rsidRPr="00C35A93">
        <w:rPr>
          <w:rFonts w:ascii="Century Gothic" w:hAnsi="Century Gothic"/>
          <w:color w:val="2F5496" w:themeColor="accent1" w:themeShade="BF"/>
          <w:sz w:val="18"/>
          <w:szCs w:val="18"/>
        </w:rPr>
        <w:t>All above mention organizations are partnering to bring protected area staff five days of ecological education, interpretation and innovation. To achieve a main aim, namely to develop collaborative relationships between educators during the seminar and for the future, the following objectives are set:</w:t>
      </w:r>
    </w:p>
    <w:p w14:paraId="3B2BFD67" w14:textId="77777777" w:rsidR="00C35A93" w:rsidRPr="00C35A93" w:rsidRDefault="00C35A93" w:rsidP="00EA0640">
      <w:pPr>
        <w:pStyle w:val="ListParagraph"/>
        <w:numPr>
          <w:ilvl w:val="0"/>
          <w:numId w:val="26"/>
        </w:numPr>
        <w:shd w:val="clear" w:color="auto" w:fill="FFFFFF"/>
        <w:spacing w:before="0" w:after="0" w:line="240" w:lineRule="auto"/>
        <w:ind w:left="0" w:firstLine="0"/>
        <w:jc w:val="both"/>
        <w:rPr>
          <w:rFonts w:ascii="Century Gothic" w:hAnsi="Century Gothic"/>
          <w:color w:val="2F5496" w:themeColor="accent1" w:themeShade="BF"/>
          <w:sz w:val="18"/>
          <w:szCs w:val="18"/>
        </w:rPr>
      </w:pPr>
      <w:r w:rsidRPr="00C35A93">
        <w:rPr>
          <w:rFonts w:ascii="Century Gothic" w:hAnsi="Century Gothic"/>
          <w:color w:val="2F5496" w:themeColor="accent1" w:themeShade="BF"/>
          <w:sz w:val="18"/>
          <w:szCs w:val="18"/>
        </w:rPr>
        <w:t>improve and expand environmental education programs at Ukrainian national parks and botanical gardens;</w:t>
      </w:r>
    </w:p>
    <w:p w14:paraId="21A528E5" w14:textId="77777777" w:rsidR="00C35A93" w:rsidRPr="00C35A93" w:rsidRDefault="00C35A93" w:rsidP="00EA0640">
      <w:pPr>
        <w:pStyle w:val="ListParagraph"/>
        <w:numPr>
          <w:ilvl w:val="0"/>
          <w:numId w:val="26"/>
        </w:numPr>
        <w:shd w:val="clear" w:color="auto" w:fill="FFFFFF"/>
        <w:spacing w:before="0" w:after="0" w:line="240" w:lineRule="auto"/>
        <w:ind w:left="0" w:firstLine="0"/>
        <w:jc w:val="both"/>
        <w:rPr>
          <w:rFonts w:ascii="Century Gothic" w:hAnsi="Century Gothic"/>
          <w:color w:val="2F5496" w:themeColor="accent1" w:themeShade="BF"/>
          <w:sz w:val="18"/>
          <w:szCs w:val="18"/>
        </w:rPr>
      </w:pPr>
      <w:r w:rsidRPr="00C35A93">
        <w:rPr>
          <w:rFonts w:ascii="Century Gothic" w:hAnsi="Century Gothic"/>
          <w:color w:val="2F5496" w:themeColor="accent1" w:themeShade="BF"/>
          <w:sz w:val="18"/>
          <w:szCs w:val="18"/>
        </w:rPr>
        <w:t>improve understanding of issues of biodiversity and how to protect and teach about it;</w:t>
      </w:r>
    </w:p>
    <w:p w14:paraId="581E8FD0" w14:textId="77777777" w:rsidR="00C35A93" w:rsidRPr="00C35A93" w:rsidRDefault="00C35A93" w:rsidP="00EA0640">
      <w:pPr>
        <w:pStyle w:val="ListParagraph"/>
        <w:numPr>
          <w:ilvl w:val="0"/>
          <w:numId w:val="26"/>
        </w:numPr>
        <w:shd w:val="clear" w:color="auto" w:fill="FFFFFF"/>
        <w:spacing w:before="0" w:after="0" w:line="240" w:lineRule="auto"/>
        <w:ind w:left="0" w:firstLine="0"/>
        <w:jc w:val="both"/>
        <w:rPr>
          <w:rFonts w:ascii="Century Gothic" w:hAnsi="Century Gothic"/>
          <w:color w:val="2F5496" w:themeColor="accent1" w:themeShade="BF"/>
          <w:sz w:val="18"/>
          <w:szCs w:val="18"/>
        </w:rPr>
      </w:pPr>
      <w:r w:rsidRPr="00C35A93">
        <w:rPr>
          <w:rFonts w:ascii="Century Gothic" w:hAnsi="Century Gothic"/>
          <w:color w:val="2F5496" w:themeColor="accent1" w:themeShade="BF"/>
          <w:sz w:val="18"/>
          <w:szCs w:val="18"/>
        </w:rPr>
        <w:t>collaboration and ongoing partnerships between Ukrainian and US environmental educators, and between their organizations.</w:t>
      </w:r>
    </w:p>
    <w:p w14:paraId="4E958CC9" w14:textId="77777777" w:rsidR="00B93685" w:rsidRDefault="00B93685" w:rsidP="00EA0640">
      <w:pPr>
        <w:shd w:val="clear" w:color="auto" w:fill="FFFFFF"/>
        <w:jc w:val="both"/>
        <w:rPr>
          <w:rFonts w:ascii="Century Gothic" w:hAnsi="Century Gothic"/>
          <w:color w:val="2F5496" w:themeColor="accent1" w:themeShade="BF"/>
          <w:sz w:val="18"/>
          <w:szCs w:val="18"/>
        </w:rPr>
      </w:pPr>
    </w:p>
    <w:p w14:paraId="2780085D" w14:textId="44CB840C" w:rsidR="00C35A93" w:rsidRPr="00C35A93" w:rsidRDefault="00C35A93" w:rsidP="00EA0640">
      <w:pPr>
        <w:shd w:val="clear" w:color="auto" w:fill="FFFFFF"/>
        <w:jc w:val="both"/>
        <w:rPr>
          <w:rFonts w:ascii="Century Gothic" w:hAnsi="Century Gothic"/>
          <w:color w:val="2F5496" w:themeColor="accent1" w:themeShade="BF"/>
          <w:sz w:val="18"/>
          <w:szCs w:val="18"/>
        </w:rPr>
      </w:pPr>
      <w:r w:rsidRPr="00C35A93">
        <w:rPr>
          <w:rFonts w:ascii="Century Gothic" w:hAnsi="Century Gothic"/>
          <w:color w:val="2F5496" w:themeColor="accent1" w:themeShade="BF"/>
          <w:sz w:val="18"/>
          <w:szCs w:val="18"/>
        </w:rPr>
        <w:t>The online seminar will focus on:</w:t>
      </w:r>
    </w:p>
    <w:p w14:paraId="75CD9D8A" w14:textId="77777777" w:rsidR="00C35A93" w:rsidRPr="00C35A93" w:rsidRDefault="00C35A93" w:rsidP="00EA0640">
      <w:pPr>
        <w:pStyle w:val="ListParagraph"/>
        <w:numPr>
          <w:ilvl w:val="0"/>
          <w:numId w:val="25"/>
        </w:numPr>
        <w:shd w:val="clear" w:color="auto" w:fill="FFFFFF"/>
        <w:spacing w:before="0" w:after="0" w:line="240" w:lineRule="auto"/>
        <w:ind w:left="142" w:hanging="142"/>
        <w:jc w:val="both"/>
        <w:rPr>
          <w:rFonts w:ascii="Century Gothic" w:hAnsi="Century Gothic"/>
          <w:color w:val="2F5496" w:themeColor="accent1" w:themeShade="BF"/>
          <w:sz w:val="18"/>
          <w:szCs w:val="18"/>
        </w:rPr>
      </w:pPr>
      <w:r w:rsidRPr="00C35A93">
        <w:rPr>
          <w:rFonts w:ascii="Century Gothic" w:hAnsi="Century Gothic"/>
          <w:color w:val="2F5496" w:themeColor="accent1" w:themeShade="BF"/>
          <w:sz w:val="18"/>
          <w:szCs w:val="18"/>
        </w:rPr>
        <w:t>engagement of diverse public audiences in environmental education;</w:t>
      </w:r>
    </w:p>
    <w:p w14:paraId="6C21BB74" w14:textId="77777777" w:rsidR="00C35A93" w:rsidRPr="00C35A93" w:rsidRDefault="00C35A93" w:rsidP="00EA0640">
      <w:pPr>
        <w:pStyle w:val="ListParagraph"/>
        <w:numPr>
          <w:ilvl w:val="0"/>
          <w:numId w:val="25"/>
        </w:numPr>
        <w:shd w:val="clear" w:color="auto" w:fill="FFFFFF"/>
        <w:spacing w:before="0" w:after="0" w:line="240" w:lineRule="auto"/>
        <w:ind w:left="142" w:hanging="142"/>
        <w:jc w:val="both"/>
        <w:rPr>
          <w:rFonts w:ascii="Century Gothic" w:hAnsi="Century Gothic"/>
          <w:color w:val="2F5496" w:themeColor="accent1" w:themeShade="BF"/>
          <w:sz w:val="18"/>
          <w:szCs w:val="18"/>
        </w:rPr>
      </w:pPr>
      <w:r w:rsidRPr="00C35A93">
        <w:rPr>
          <w:rFonts w:ascii="Century Gothic" w:hAnsi="Century Gothic"/>
          <w:color w:val="2F5496" w:themeColor="accent1" w:themeShade="BF"/>
          <w:sz w:val="18"/>
          <w:szCs w:val="18"/>
        </w:rPr>
        <w:t>shaping the visitor experience for educational value;</w:t>
      </w:r>
    </w:p>
    <w:p w14:paraId="652148F3" w14:textId="77777777" w:rsidR="00C35A93" w:rsidRPr="00C35A93" w:rsidRDefault="00C35A93" w:rsidP="00EA0640">
      <w:pPr>
        <w:pStyle w:val="ListParagraph"/>
        <w:numPr>
          <w:ilvl w:val="0"/>
          <w:numId w:val="25"/>
        </w:numPr>
        <w:shd w:val="clear" w:color="auto" w:fill="FFFFFF"/>
        <w:spacing w:before="0" w:after="0" w:line="240" w:lineRule="auto"/>
        <w:ind w:left="142" w:hanging="142"/>
        <w:jc w:val="both"/>
        <w:rPr>
          <w:rFonts w:ascii="Century Gothic" w:hAnsi="Century Gothic"/>
          <w:color w:val="2F5496" w:themeColor="accent1" w:themeShade="BF"/>
          <w:sz w:val="18"/>
          <w:szCs w:val="18"/>
        </w:rPr>
      </w:pPr>
      <w:r w:rsidRPr="00C35A93">
        <w:rPr>
          <w:rFonts w:ascii="Century Gothic" w:hAnsi="Century Gothic"/>
          <w:color w:val="2F5496" w:themeColor="accent1" w:themeShade="BF"/>
          <w:sz w:val="18"/>
          <w:szCs w:val="18"/>
        </w:rPr>
        <w:t xml:space="preserve">guidelines and principles for eco-trail construction and maintenance; </w:t>
      </w:r>
    </w:p>
    <w:p w14:paraId="48F87D33" w14:textId="77777777" w:rsidR="00C35A93" w:rsidRPr="00C35A93" w:rsidRDefault="00C35A93" w:rsidP="00EA0640">
      <w:pPr>
        <w:pStyle w:val="ListParagraph"/>
        <w:numPr>
          <w:ilvl w:val="0"/>
          <w:numId w:val="25"/>
        </w:numPr>
        <w:shd w:val="clear" w:color="auto" w:fill="FFFFFF"/>
        <w:spacing w:before="0" w:after="0" w:line="240" w:lineRule="auto"/>
        <w:ind w:left="142" w:hanging="142"/>
        <w:jc w:val="both"/>
        <w:rPr>
          <w:rFonts w:ascii="Century Gothic" w:hAnsi="Century Gothic"/>
          <w:color w:val="2F5496" w:themeColor="accent1" w:themeShade="BF"/>
          <w:sz w:val="18"/>
          <w:szCs w:val="18"/>
        </w:rPr>
      </w:pPr>
      <w:r w:rsidRPr="00C35A93">
        <w:rPr>
          <w:rFonts w:ascii="Century Gothic" w:hAnsi="Century Gothic"/>
          <w:color w:val="2F5496" w:themeColor="accent1" w:themeShade="BF"/>
          <w:sz w:val="18"/>
          <w:szCs w:val="18"/>
        </w:rPr>
        <w:t>signage and other technical aids to the visitor experience;</w:t>
      </w:r>
    </w:p>
    <w:p w14:paraId="7FE7EF15" w14:textId="77777777" w:rsidR="00C35A93" w:rsidRPr="00C35A93" w:rsidRDefault="00C35A93" w:rsidP="00EA0640">
      <w:pPr>
        <w:pStyle w:val="ListParagraph"/>
        <w:numPr>
          <w:ilvl w:val="0"/>
          <w:numId w:val="25"/>
        </w:numPr>
        <w:shd w:val="clear" w:color="auto" w:fill="FFFFFF"/>
        <w:spacing w:before="0" w:after="0" w:line="240" w:lineRule="auto"/>
        <w:ind w:left="142" w:hanging="142"/>
        <w:jc w:val="both"/>
        <w:rPr>
          <w:rFonts w:ascii="Century Gothic" w:hAnsi="Century Gothic"/>
          <w:color w:val="2F5496" w:themeColor="accent1" w:themeShade="BF"/>
          <w:sz w:val="18"/>
          <w:szCs w:val="18"/>
        </w:rPr>
      </w:pPr>
      <w:r w:rsidRPr="00C35A93">
        <w:rPr>
          <w:rFonts w:ascii="Century Gothic" w:hAnsi="Century Gothic"/>
          <w:color w:val="2F5496" w:themeColor="accent1" w:themeShade="BF"/>
          <w:sz w:val="18"/>
          <w:szCs w:val="18"/>
        </w:rPr>
        <w:t>accessibility and inclusion in protected areas;</w:t>
      </w:r>
    </w:p>
    <w:p w14:paraId="7FCBE57F" w14:textId="77777777" w:rsidR="00C35A93" w:rsidRPr="00C35A93" w:rsidRDefault="00C35A93" w:rsidP="00EA0640">
      <w:pPr>
        <w:pStyle w:val="ListParagraph"/>
        <w:numPr>
          <w:ilvl w:val="0"/>
          <w:numId w:val="25"/>
        </w:numPr>
        <w:shd w:val="clear" w:color="auto" w:fill="FFFFFF"/>
        <w:spacing w:before="0" w:after="0" w:line="240" w:lineRule="auto"/>
        <w:ind w:left="142" w:hanging="142"/>
        <w:jc w:val="both"/>
        <w:rPr>
          <w:rFonts w:ascii="Century Gothic" w:hAnsi="Century Gothic"/>
          <w:color w:val="2F5496" w:themeColor="accent1" w:themeShade="BF"/>
          <w:sz w:val="18"/>
          <w:szCs w:val="18"/>
        </w:rPr>
      </w:pPr>
      <w:r w:rsidRPr="00C35A93">
        <w:rPr>
          <w:rFonts w:ascii="Century Gothic" w:hAnsi="Century Gothic"/>
          <w:color w:val="2F5496" w:themeColor="accent1" w:themeShade="BF"/>
          <w:sz w:val="18"/>
          <w:szCs w:val="18"/>
        </w:rPr>
        <w:t>nature interpretation techniques;</w:t>
      </w:r>
    </w:p>
    <w:p w14:paraId="4C30367E" w14:textId="77777777" w:rsidR="00C35A93" w:rsidRPr="00C35A93" w:rsidRDefault="00C35A93" w:rsidP="00EA0640">
      <w:pPr>
        <w:pStyle w:val="ListParagraph"/>
        <w:numPr>
          <w:ilvl w:val="0"/>
          <w:numId w:val="25"/>
        </w:numPr>
        <w:shd w:val="clear" w:color="auto" w:fill="FFFFFF"/>
        <w:spacing w:before="0" w:after="0" w:line="240" w:lineRule="auto"/>
        <w:ind w:left="142" w:hanging="142"/>
        <w:jc w:val="both"/>
        <w:rPr>
          <w:rFonts w:ascii="Century Gothic" w:hAnsi="Century Gothic"/>
          <w:color w:val="2F5496" w:themeColor="accent1" w:themeShade="BF"/>
          <w:sz w:val="18"/>
          <w:szCs w:val="18"/>
        </w:rPr>
      </w:pPr>
      <w:r w:rsidRPr="00C35A93">
        <w:rPr>
          <w:rFonts w:ascii="Century Gothic" w:hAnsi="Century Gothic"/>
          <w:color w:val="2F5496" w:themeColor="accent1" w:themeShade="BF"/>
          <w:sz w:val="18"/>
          <w:szCs w:val="18"/>
        </w:rPr>
        <w:t>"Forest schools" for elementary age children;</w:t>
      </w:r>
    </w:p>
    <w:p w14:paraId="70A75544" w14:textId="77777777" w:rsidR="00C35A93" w:rsidRPr="00C35A93" w:rsidRDefault="00C35A93" w:rsidP="00EA0640">
      <w:pPr>
        <w:pStyle w:val="ListParagraph"/>
        <w:numPr>
          <w:ilvl w:val="0"/>
          <w:numId w:val="25"/>
        </w:numPr>
        <w:shd w:val="clear" w:color="auto" w:fill="FFFFFF"/>
        <w:spacing w:before="0" w:after="0" w:line="240" w:lineRule="auto"/>
        <w:ind w:left="142" w:hanging="142"/>
        <w:jc w:val="both"/>
        <w:rPr>
          <w:rFonts w:ascii="Century Gothic" w:hAnsi="Century Gothic"/>
          <w:color w:val="2F5496" w:themeColor="accent1" w:themeShade="BF"/>
          <w:sz w:val="18"/>
          <w:szCs w:val="18"/>
        </w:rPr>
      </w:pPr>
      <w:r w:rsidRPr="00C35A93">
        <w:rPr>
          <w:rFonts w:ascii="Century Gothic" w:hAnsi="Century Gothic"/>
          <w:color w:val="2F5496" w:themeColor="accent1" w:themeShade="BF"/>
          <w:sz w:val="18"/>
          <w:szCs w:val="18"/>
        </w:rPr>
        <w:t>field lessons in ornithology and other themed lessons for children and adults;</w:t>
      </w:r>
    </w:p>
    <w:p w14:paraId="5E7EF535" w14:textId="77777777" w:rsidR="00C35A93" w:rsidRPr="00C35A93" w:rsidRDefault="00C35A93" w:rsidP="00EA0640">
      <w:pPr>
        <w:pStyle w:val="ListParagraph"/>
        <w:numPr>
          <w:ilvl w:val="0"/>
          <w:numId w:val="25"/>
        </w:numPr>
        <w:shd w:val="clear" w:color="auto" w:fill="FFFFFF"/>
        <w:spacing w:before="0" w:after="0" w:line="240" w:lineRule="auto"/>
        <w:ind w:left="142" w:hanging="142"/>
        <w:jc w:val="both"/>
        <w:rPr>
          <w:rFonts w:ascii="Century Gothic" w:hAnsi="Century Gothic"/>
          <w:color w:val="2F5496" w:themeColor="accent1" w:themeShade="BF"/>
          <w:sz w:val="18"/>
          <w:szCs w:val="18"/>
        </w:rPr>
      </w:pPr>
      <w:r w:rsidRPr="00C35A93">
        <w:rPr>
          <w:rFonts w:ascii="Century Gothic" w:hAnsi="Century Gothic"/>
          <w:color w:val="2F5496" w:themeColor="accent1" w:themeShade="BF"/>
          <w:sz w:val="18"/>
          <w:szCs w:val="18"/>
        </w:rPr>
        <w:t>creation of an educational herbarium.</w:t>
      </w:r>
    </w:p>
    <w:p w14:paraId="4791D47C" w14:textId="77777777" w:rsidR="00C35A93" w:rsidRDefault="00C35A93" w:rsidP="00EA0640">
      <w:pPr>
        <w:shd w:val="clear" w:color="auto" w:fill="FFFFFF"/>
        <w:jc w:val="both"/>
      </w:pPr>
    </w:p>
    <w:p w14:paraId="409177E8" w14:textId="77777777" w:rsidR="00C35A93" w:rsidRDefault="00C35A93" w:rsidP="00EA0640">
      <w:pPr>
        <w:pStyle w:val="ListParagraph"/>
        <w:shd w:val="clear" w:color="auto" w:fill="FFFFFF"/>
        <w:spacing w:after="0" w:line="240" w:lineRule="auto"/>
        <w:ind w:left="0"/>
        <w:jc w:val="both"/>
      </w:pPr>
    </w:p>
    <w:p w14:paraId="2A71EC46" w14:textId="59F105FE" w:rsidR="003D4AFE" w:rsidRPr="003D4AFE" w:rsidRDefault="003D4AFE" w:rsidP="00EA0640">
      <w:pPr>
        <w:pStyle w:val="ListParagraph"/>
        <w:numPr>
          <w:ilvl w:val="0"/>
          <w:numId w:val="4"/>
        </w:numPr>
        <w:spacing w:before="40" w:after="40"/>
        <w:ind w:left="0" w:firstLine="0"/>
        <w:rPr>
          <w:rFonts w:ascii="Century Gothic" w:hAnsi="Century Gothic" w:cs="Tahoma"/>
          <w:b/>
          <w:bCs/>
          <w:i/>
          <w:iCs/>
          <w:color w:val="C45911" w:themeColor="accent2" w:themeShade="BF"/>
          <w:sz w:val="18"/>
          <w:szCs w:val="18"/>
        </w:rPr>
      </w:pPr>
      <w:r w:rsidRPr="003D4AFE">
        <w:rPr>
          <w:rFonts w:ascii="Century Gothic" w:hAnsi="Century Gothic" w:cs="Tahoma"/>
          <w:b/>
          <w:bCs/>
          <w:color w:val="2F5496" w:themeColor="accent1" w:themeShade="BF"/>
          <w:sz w:val="18"/>
          <w:szCs w:val="18"/>
        </w:rPr>
        <w:t xml:space="preserve">Presentation of the Carpathian Sustainable Tourism Platform Work Plan for 2021-2023 </w:t>
      </w:r>
    </w:p>
    <w:p w14:paraId="6F820554" w14:textId="0CC954ED" w:rsidR="003D4AFE" w:rsidRDefault="003D4AFE" w:rsidP="00EA0640">
      <w:pPr>
        <w:spacing w:before="40" w:after="40"/>
        <w:rPr>
          <w:rFonts w:ascii="Century Gothic" w:eastAsiaTheme="minorEastAsia" w:hAnsi="Century Gothic" w:cs="Tahoma"/>
          <w:color w:val="2F5496" w:themeColor="accent1" w:themeShade="BF"/>
          <w:sz w:val="18"/>
          <w:szCs w:val="18"/>
          <w:lang w:val="en-GB" w:eastAsia="zh-CN"/>
        </w:rPr>
      </w:pPr>
      <w:r>
        <w:rPr>
          <w:rFonts w:ascii="Century Gothic" w:hAnsi="Century Gothic" w:cs="Tahoma"/>
          <w:i/>
          <w:iCs/>
          <w:color w:val="C45911" w:themeColor="accent2" w:themeShade="BF"/>
          <w:sz w:val="18"/>
          <w:szCs w:val="18"/>
        </w:rPr>
        <w:t xml:space="preserve">   </w:t>
      </w:r>
      <w:r w:rsidRPr="005A0781">
        <w:rPr>
          <w:rFonts w:ascii="Century Gothic" w:eastAsiaTheme="minorEastAsia" w:hAnsi="Century Gothic" w:cs="Tahoma"/>
          <w:color w:val="2F5496" w:themeColor="accent1" w:themeShade="BF"/>
          <w:sz w:val="18"/>
          <w:szCs w:val="18"/>
          <w:lang w:eastAsia="zh-CN"/>
        </w:rPr>
        <w:t>Mr. Dawid Lasek, deliver</w:t>
      </w:r>
      <w:r>
        <w:rPr>
          <w:rFonts w:ascii="Century Gothic" w:eastAsiaTheme="minorEastAsia" w:hAnsi="Century Gothic" w:cs="Tahoma"/>
          <w:color w:val="2F5496" w:themeColor="accent1" w:themeShade="BF"/>
          <w:sz w:val="18"/>
          <w:szCs w:val="18"/>
          <w:lang w:eastAsia="zh-CN"/>
        </w:rPr>
        <w:t>ed</w:t>
      </w:r>
      <w:r w:rsidRPr="005A0781">
        <w:rPr>
          <w:rFonts w:ascii="Century Gothic" w:eastAsiaTheme="minorEastAsia" w:hAnsi="Century Gothic" w:cs="Tahoma"/>
          <w:color w:val="2F5496" w:themeColor="accent1" w:themeShade="BF"/>
          <w:sz w:val="18"/>
          <w:szCs w:val="18"/>
          <w:lang w:eastAsia="zh-CN"/>
        </w:rPr>
        <w:t xml:space="preserve"> a presentation on the Carpathian Sustainable Tourism Platform </w:t>
      </w:r>
      <w:r>
        <w:rPr>
          <w:rFonts w:ascii="Century Gothic" w:eastAsiaTheme="minorEastAsia" w:hAnsi="Century Gothic" w:cs="Tahoma"/>
          <w:color w:val="2F5496" w:themeColor="accent1" w:themeShade="BF"/>
          <w:sz w:val="18"/>
          <w:szCs w:val="18"/>
          <w:lang w:eastAsia="zh-CN"/>
        </w:rPr>
        <w:t>Work</w:t>
      </w:r>
      <w:r w:rsidRPr="005A0781">
        <w:rPr>
          <w:rFonts w:ascii="Century Gothic" w:eastAsiaTheme="minorEastAsia" w:hAnsi="Century Gothic" w:cs="Tahoma"/>
          <w:color w:val="2F5496" w:themeColor="accent1" w:themeShade="BF"/>
          <w:sz w:val="18"/>
          <w:szCs w:val="18"/>
          <w:lang w:eastAsia="zh-CN"/>
        </w:rPr>
        <w:t xml:space="preserve"> Plan for 2021-2023</w:t>
      </w:r>
      <w:r>
        <w:rPr>
          <w:rFonts w:ascii="Century Gothic" w:eastAsiaTheme="minorEastAsia" w:hAnsi="Century Gothic" w:cs="Tahoma"/>
          <w:color w:val="2F5496" w:themeColor="accent1" w:themeShade="BF"/>
          <w:sz w:val="18"/>
          <w:szCs w:val="18"/>
          <w:lang w:eastAsia="zh-CN"/>
        </w:rPr>
        <w:t xml:space="preserve"> giving the participants the background information about the</w:t>
      </w:r>
      <w:r>
        <w:rPr>
          <w:rFonts w:ascii="Century Gothic" w:hAnsi="Century Gothic" w:cs="Tahoma"/>
          <w:color w:val="2F5496" w:themeColor="accent1" w:themeShade="BF"/>
          <w:sz w:val="18"/>
          <w:szCs w:val="18"/>
        </w:rPr>
        <w:t xml:space="preserve"> Association of Carpathian Euroregion – Poland acting as the CSTP Centre Poland and overview of the plan strategic objectives of the CSTP for the next implementation period. More information in the </w:t>
      </w:r>
      <w:r w:rsidR="00C05B21">
        <w:fldChar w:fldCharType="begin"/>
      </w:r>
      <w:r w:rsidR="00C05B21">
        <w:instrText xml:space="preserve"> HYPERLINK "http://www.carpathianconvention.org/tl_files</w:instrText>
      </w:r>
      <w:r w:rsidR="00C05B21">
        <w:instrText xml:space="preserve">/carpathiancon/Downloads/03%20Meetings%20and%20Events/Working%20Groups/Sustainable%20Tourism/10th%20meeting/presentations/CSTP%20Work%20Plan%202021%20-%202023%20presentation%20v.1.1.pdf" </w:instrText>
      </w:r>
      <w:r w:rsidR="00C05B21">
        <w:fldChar w:fldCharType="separate"/>
      </w:r>
      <w:r w:rsidRPr="003D4AFE">
        <w:rPr>
          <w:rStyle w:val="Hyperlink"/>
          <w:rFonts w:ascii="Century Gothic" w:hAnsi="Century Gothic" w:cs="Tahoma"/>
          <w:sz w:val="18"/>
          <w:szCs w:val="18"/>
        </w:rPr>
        <w:t>presentation</w:t>
      </w:r>
      <w:r w:rsidR="00C05B21">
        <w:rPr>
          <w:rStyle w:val="Hyperlink"/>
          <w:rFonts w:ascii="Century Gothic" w:hAnsi="Century Gothic" w:cs="Tahoma"/>
          <w:sz w:val="18"/>
          <w:szCs w:val="18"/>
        </w:rPr>
        <w:fldChar w:fldCharType="end"/>
      </w:r>
      <w:r>
        <w:rPr>
          <w:rFonts w:ascii="Century Gothic" w:hAnsi="Century Gothic" w:cs="Tahoma"/>
          <w:color w:val="2F5496" w:themeColor="accent1" w:themeShade="BF"/>
          <w:sz w:val="18"/>
          <w:szCs w:val="18"/>
        </w:rPr>
        <w:t xml:space="preserve"> delivered by </w:t>
      </w:r>
      <w:r w:rsidRPr="005A0781">
        <w:rPr>
          <w:rFonts w:ascii="Century Gothic" w:eastAsiaTheme="minorEastAsia" w:hAnsi="Century Gothic" w:cs="Tahoma"/>
          <w:color w:val="2F5496" w:themeColor="accent1" w:themeShade="BF"/>
          <w:sz w:val="18"/>
          <w:szCs w:val="18"/>
          <w:lang w:eastAsia="zh-CN"/>
        </w:rPr>
        <w:t>Mr. Dawid Lasek</w:t>
      </w:r>
      <w:r>
        <w:rPr>
          <w:rFonts w:ascii="Century Gothic" w:eastAsiaTheme="minorEastAsia" w:hAnsi="Century Gothic" w:cs="Tahoma"/>
          <w:color w:val="2F5496" w:themeColor="accent1" w:themeShade="BF"/>
          <w:sz w:val="18"/>
          <w:szCs w:val="18"/>
          <w:lang w:eastAsia="zh-CN"/>
        </w:rPr>
        <w:t xml:space="preserve">. </w:t>
      </w:r>
    </w:p>
    <w:p w14:paraId="22CBD228" w14:textId="004A151A" w:rsidR="003D4AFE" w:rsidRDefault="003D4AFE" w:rsidP="00EA0640">
      <w:pPr>
        <w:spacing w:before="40" w:after="40"/>
        <w:rPr>
          <w:rFonts w:ascii="Century Gothic" w:eastAsiaTheme="minorEastAsia" w:hAnsi="Century Gothic" w:cs="Tahoma"/>
          <w:color w:val="2F5496" w:themeColor="accent1" w:themeShade="BF"/>
          <w:sz w:val="18"/>
          <w:szCs w:val="18"/>
          <w:lang w:val="en-GB" w:eastAsia="zh-CN"/>
        </w:rPr>
      </w:pPr>
    </w:p>
    <w:p w14:paraId="7ED30490" w14:textId="2843DDD5" w:rsidR="003D4AFE" w:rsidRPr="005A0781" w:rsidRDefault="003D4AFE" w:rsidP="00EA0640">
      <w:pPr>
        <w:pStyle w:val="ListParagraph"/>
        <w:numPr>
          <w:ilvl w:val="0"/>
          <w:numId w:val="4"/>
        </w:numPr>
        <w:tabs>
          <w:tab w:val="left" w:pos="150"/>
        </w:tabs>
        <w:spacing w:before="40" w:after="40"/>
        <w:ind w:left="0" w:firstLine="0"/>
        <w:rPr>
          <w:rFonts w:ascii="Century Gothic" w:hAnsi="Century Gothic" w:cs="Tahoma"/>
          <w:b/>
          <w:bCs/>
          <w:color w:val="2F5496" w:themeColor="accent1" w:themeShade="BF"/>
          <w:sz w:val="18"/>
          <w:szCs w:val="18"/>
        </w:rPr>
      </w:pPr>
      <w:r w:rsidRPr="00C6E021">
        <w:rPr>
          <w:rFonts w:ascii="Century Gothic" w:hAnsi="Century Gothic" w:cs="Tahoma"/>
          <w:b/>
          <w:bCs/>
          <w:color w:val="2F5496" w:themeColor="accent1" w:themeShade="BF"/>
          <w:sz w:val="18"/>
          <w:szCs w:val="18"/>
        </w:rPr>
        <w:t xml:space="preserve">Discussion on the CSTP </w:t>
      </w:r>
      <w:r>
        <w:rPr>
          <w:rFonts w:ascii="Century Gothic" w:hAnsi="Century Gothic" w:cs="Tahoma"/>
          <w:b/>
          <w:bCs/>
          <w:color w:val="2F5496" w:themeColor="accent1" w:themeShade="BF"/>
          <w:sz w:val="18"/>
          <w:szCs w:val="18"/>
        </w:rPr>
        <w:t xml:space="preserve">Work </w:t>
      </w:r>
      <w:r w:rsidRPr="00C6E021">
        <w:rPr>
          <w:rFonts w:ascii="Century Gothic" w:hAnsi="Century Gothic" w:cs="Tahoma"/>
          <w:b/>
          <w:bCs/>
          <w:color w:val="2F5496" w:themeColor="accent1" w:themeShade="BF"/>
          <w:sz w:val="18"/>
          <w:szCs w:val="18"/>
        </w:rPr>
        <w:t>Plan 2021 – 2023</w:t>
      </w:r>
    </w:p>
    <w:p w14:paraId="0062FD2B" w14:textId="77777777" w:rsidR="003D4AFE" w:rsidRDefault="003D4AFE" w:rsidP="00EA0640">
      <w:pPr>
        <w:pStyle w:val="ListParagraph"/>
        <w:tabs>
          <w:tab w:val="left" w:pos="150"/>
        </w:tabs>
        <w:spacing w:before="40" w:after="40"/>
        <w:ind w:left="0"/>
        <w:rPr>
          <w:rFonts w:ascii="Century Gothic" w:hAnsi="Century Gothic" w:cs="Tahoma"/>
          <w:b/>
          <w:bCs/>
          <w:color w:val="2F5496" w:themeColor="accent1" w:themeShade="BF"/>
          <w:sz w:val="18"/>
          <w:szCs w:val="18"/>
        </w:rPr>
      </w:pPr>
    </w:p>
    <w:p w14:paraId="70970541" w14:textId="40C1B419" w:rsidR="003D4AFE" w:rsidRPr="00DB56CA" w:rsidRDefault="003D4AFE" w:rsidP="00EA0640">
      <w:pPr>
        <w:spacing w:before="40" w:after="40"/>
        <w:rPr>
          <w:rFonts w:ascii="Century Gothic" w:eastAsiaTheme="minorEastAsia" w:hAnsi="Century Gothic" w:cs="Tahoma"/>
          <w:color w:val="2F5496" w:themeColor="accent1" w:themeShade="BF"/>
          <w:sz w:val="18"/>
          <w:szCs w:val="18"/>
          <w:lang w:eastAsia="zh-CN"/>
        </w:rPr>
      </w:pPr>
      <w:r>
        <w:rPr>
          <w:rFonts w:ascii="Century Gothic" w:eastAsiaTheme="minorEastAsia" w:hAnsi="Century Gothic" w:cs="Tahoma"/>
          <w:color w:val="2F5496" w:themeColor="accent1" w:themeShade="BF"/>
          <w:sz w:val="18"/>
          <w:szCs w:val="18"/>
          <w:lang w:eastAsia="zh-CN"/>
        </w:rPr>
        <w:t xml:space="preserve">After the presentation, </w:t>
      </w:r>
      <w:r w:rsidRPr="00DB56CA">
        <w:rPr>
          <w:rFonts w:ascii="Century Gothic" w:eastAsiaTheme="minorEastAsia" w:hAnsi="Century Gothic" w:cs="Tahoma"/>
          <w:color w:val="2F5496" w:themeColor="accent1" w:themeShade="BF"/>
          <w:sz w:val="18"/>
          <w:szCs w:val="18"/>
          <w:lang w:eastAsia="zh-CN"/>
        </w:rPr>
        <w:t xml:space="preserve">Mr. Lasek </w:t>
      </w:r>
      <w:r>
        <w:rPr>
          <w:rFonts w:ascii="Century Gothic" w:eastAsiaTheme="minorEastAsia" w:hAnsi="Century Gothic" w:cs="Tahoma"/>
          <w:color w:val="2F5496" w:themeColor="accent1" w:themeShade="BF"/>
          <w:sz w:val="18"/>
          <w:szCs w:val="18"/>
          <w:lang w:eastAsia="zh-CN"/>
        </w:rPr>
        <w:t>opened the floor for discussion</w:t>
      </w:r>
      <w:r w:rsidRPr="00DB56CA">
        <w:rPr>
          <w:rFonts w:ascii="Century Gothic" w:eastAsiaTheme="minorEastAsia" w:hAnsi="Century Gothic" w:cs="Tahoma"/>
          <w:color w:val="2F5496" w:themeColor="accent1" w:themeShade="BF"/>
          <w:sz w:val="18"/>
          <w:szCs w:val="18"/>
          <w:lang w:eastAsia="zh-CN"/>
        </w:rPr>
        <w:t xml:space="preserve"> on the draft CSTP Work Plan 2021-2023</w:t>
      </w:r>
      <w:r>
        <w:rPr>
          <w:rFonts w:ascii="Century Gothic" w:eastAsiaTheme="minorEastAsia" w:hAnsi="Century Gothic" w:cs="Tahoma"/>
          <w:color w:val="2F5496" w:themeColor="accent1" w:themeShade="BF"/>
          <w:sz w:val="18"/>
          <w:szCs w:val="18"/>
          <w:lang w:eastAsia="zh-CN"/>
        </w:rPr>
        <w:t xml:space="preserve">. Several comments were made by the WG Tourism participants which will be taken into account while finalizing the Work Plan. The participants were invited to provide further comments in writing. </w:t>
      </w:r>
    </w:p>
    <w:p w14:paraId="6CB17603" w14:textId="77777777" w:rsidR="003D4AFE" w:rsidRPr="00FE4012" w:rsidRDefault="003D4AFE" w:rsidP="00EA0640">
      <w:pPr>
        <w:pStyle w:val="ListParagraph"/>
        <w:tabs>
          <w:tab w:val="left" w:pos="150"/>
        </w:tabs>
        <w:spacing w:before="40" w:after="40"/>
        <w:ind w:left="0"/>
        <w:rPr>
          <w:rFonts w:ascii="Century Gothic" w:hAnsi="Century Gothic" w:cs="Tahoma"/>
          <w:b/>
          <w:bCs/>
          <w:color w:val="2F5496" w:themeColor="accent1" w:themeShade="BF"/>
          <w:sz w:val="18"/>
          <w:szCs w:val="18"/>
        </w:rPr>
      </w:pPr>
    </w:p>
    <w:p w14:paraId="65597D12" w14:textId="77777777" w:rsidR="003D4AFE" w:rsidRPr="003D4AFE" w:rsidRDefault="003D4AFE" w:rsidP="00EA0640">
      <w:pPr>
        <w:pStyle w:val="ListParagraph"/>
        <w:numPr>
          <w:ilvl w:val="0"/>
          <w:numId w:val="4"/>
        </w:numPr>
        <w:tabs>
          <w:tab w:val="left" w:pos="150"/>
        </w:tabs>
        <w:spacing w:before="40" w:after="40"/>
        <w:ind w:left="0" w:firstLine="0"/>
        <w:rPr>
          <w:rFonts w:ascii="Century Gothic" w:hAnsi="Century Gothic" w:cs="Tahoma"/>
          <w:color w:val="2F5496" w:themeColor="accent1" w:themeShade="BF"/>
          <w:sz w:val="18"/>
          <w:szCs w:val="18"/>
          <w:lang w:val="en-GB"/>
        </w:rPr>
      </w:pPr>
      <w:r w:rsidRPr="00C6E021">
        <w:rPr>
          <w:rFonts w:ascii="Century Gothic" w:hAnsi="Century Gothic" w:cs="Tahoma"/>
          <w:b/>
          <w:bCs/>
          <w:color w:val="2F5496" w:themeColor="accent1" w:themeShade="BF"/>
          <w:sz w:val="18"/>
          <w:szCs w:val="18"/>
        </w:rPr>
        <w:t xml:space="preserve">Sharing information on ongoing projects and good practices on sustainable tourism in the Carpathian </w:t>
      </w:r>
    </w:p>
    <w:p w14:paraId="28BBBD64" w14:textId="77777777" w:rsidR="003D4AFE" w:rsidRPr="003D4AFE" w:rsidRDefault="003D4AFE" w:rsidP="00EA0640">
      <w:pPr>
        <w:pStyle w:val="ListParagraph"/>
        <w:tabs>
          <w:tab w:val="left" w:pos="150"/>
        </w:tabs>
        <w:spacing w:before="40" w:after="40"/>
        <w:ind w:left="0"/>
        <w:rPr>
          <w:rFonts w:ascii="Century Gothic" w:hAnsi="Century Gothic" w:cs="Tahoma"/>
          <w:color w:val="2F5496" w:themeColor="accent1" w:themeShade="BF"/>
          <w:sz w:val="18"/>
          <w:szCs w:val="18"/>
          <w:lang w:val="en-GB"/>
        </w:rPr>
      </w:pPr>
    </w:p>
    <w:p w14:paraId="53A86767" w14:textId="79C3E608" w:rsidR="003D4AFE" w:rsidRDefault="003D4AFE" w:rsidP="00EA0640">
      <w:pPr>
        <w:pStyle w:val="ListParagraph"/>
        <w:tabs>
          <w:tab w:val="left" w:pos="150"/>
        </w:tabs>
        <w:spacing w:before="40" w:after="40"/>
        <w:ind w:left="0"/>
        <w:rPr>
          <w:rFonts w:ascii="Century Gothic" w:hAnsi="Century Gothic" w:cs="Tahoma"/>
          <w:color w:val="2F5496" w:themeColor="accent1" w:themeShade="BF"/>
          <w:sz w:val="18"/>
          <w:szCs w:val="18"/>
          <w:lang w:val="en-GB"/>
        </w:rPr>
      </w:pPr>
      <w:r w:rsidRPr="00DB56CA">
        <w:rPr>
          <w:rFonts w:ascii="Century Gothic" w:hAnsi="Century Gothic" w:cs="Tahoma"/>
          <w:color w:val="2F5496" w:themeColor="accent1" w:themeShade="BF"/>
          <w:sz w:val="18"/>
          <w:szCs w:val="18"/>
        </w:rPr>
        <w:t>Mr. Lasek</w:t>
      </w:r>
      <w:r>
        <w:rPr>
          <w:rFonts w:ascii="Century Gothic" w:hAnsi="Century Gothic" w:cs="Tahoma"/>
          <w:color w:val="2F5496" w:themeColor="accent1" w:themeShade="BF"/>
          <w:sz w:val="18"/>
          <w:szCs w:val="18"/>
        </w:rPr>
        <w:t xml:space="preserve"> i</w:t>
      </w:r>
      <w:r w:rsidRPr="008827EE">
        <w:rPr>
          <w:rFonts w:ascii="Century Gothic" w:hAnsi="Century Gothic" w:cs="Tahoma"/>
          <w:color w:val="2F5496" w:themeColor="accent1" w:themeShade="BF"/>
          <w:sz w:val="18"/>
          <w:szCs w:val="18"/>
        </w:rPr>
        <w:t>nvite</w:t>
      </w:r>
      <w:r>
        <w:rPr>
          <w:rFonts w:ascii="Century Gothic" w:hAnsi="Century Gothic" w:cs="Tahoma"/>
          <w:color w:val="2F5496" w:themeColor="accent1" w:themeShade="BF"/>
          <w:sz w:val="18"/>
          <w:szCs w:val="18"/>
        </w:rPr>
        <w:t xml:space="preserve">d </w:t>
      </w:r>
      <w:r w:rsidRPr="008827EE">
        <w:rPr>
          <w:rFonts w:ascii="Century Gothic" w:hAnsi="Century Gothic" w:cs="Tahoma"/>
          <w:color w:val="2F5496" w:themeColor="accent1" w:themeShade="BF"/>
          <w:sz w:val="18"/>
          <w:szCs w:val="18"/>
        </w:rPr>
        <w:t>the participants to share information about ongoing</w:t>
      </w:r>
      <w:r>
        <w:rPr>
          <w:rFonts w:ascii="Century Gothic" w:hAnsi="Century Gothic" w:cs="Tahoma"/>
          <w:color w:val="2F5496" w:themeColor="accent1" w:themeShade="BF"/>
          <w:sz w:val="18"/>
          <w:szCs w:val="18"/>
        </w:rPr>
        <w:t>/</w:t>
      </w:r>
      <w:r w:rsidRPr="008827EE">
        <w:rPr>
          <w:rFonts w:ascii="Century Gothic" w:hAnsi="Century Gothic" w:cs="Tahoma"/>
          <w:color w:val="2F5496" w:themeColor="accent1" w:themeShade="BF"/>
          <w:sz w:val="18"/>
          <w:szCs w:val="18"/>
        </w:rPr>
        <w:t>past project or initiative</w:t>
      </w:r>
      <w:r>
        <w:rPr>
          <w:rFonts w:ascii="Century Gothic" w:hAnsi="Century Gothic" w:cs="Tahoma"/>
          <w:color w:val="2F5496" w:themeColor="accent1" w:themeShade="BF"/>
          <w:sz w:val="18"/>
          <w:szCs w:val="18"/>
        </w:rPr>
        <w:t>s</w:t>
      </w:r>
      <w:r w:rsidRPr="008827EE">
        <w:rPr>
          <w:rFonts w:ascii="Century Gothic" w:hAnsi="Century Gothic" w:cs="Tahoma"/>
          <w:color w:val="2F5496" w:themeColor="accent1" w:themeShade="BF"/>
          <w:sz w:val="18"/>
          <w:szCs w:val="18"/>
        </w:rPr>
        <w:t xml:space="preserve"> that are relevant for the sustainable tourism in the Carpathians. </w:t>
      </w:r>
      <w:r>
        <w:rPr>
          <w:rFonts w:ascii="Century Gothic" w:hAnsi="Century Gothic" w:cs="Tahoma"/>
          <w:color w:val="2F5496" w:themeColor="accent1" w:themeShade="BF"/>
          <w:sz w:val="18"/>
          <w:szCs w:val="18"/>
        </w:rPr>
        <w:t xml:space="preserve">The following presentation were made: </w:t>
      </w:r>
    </w:p>
    <w:p w14:paraId="6B5CAB61" w14:textId="77777777" w:rsidR="003D4AFE" w:rsidRPr="003D4AFE" w:rsidRDefault="003D4AFE" w:rsidP="00EA0640">
      <w:pPr>
        <w:pStyle w:val="ListParagraph"/>
        <w:tabs>
          <w:tab w:val="left" w:pos="150"/>
          <w:tab w:val="left" w:pos="284"/>
        </w:tabs>
        <w:spacing w:before="40" w:after="40"/>
        <w:ind w:left="0"/>
        <w:rPr>
          <w:rFonts w:ascii="Century Gothic" w:hAnsi="Century Gothic" w:cs="Tahoma"/>
          <w:color w:val="2F5496" w:themeColor="accent1" w:themeShade="BF"/>
          <w:sz w:val="18"/>
          <w:szCs w:val="18"/>
        </w:rPr>
      </w:pPr>
    </w:p>
    <w:p w14:paraId="48487E15" w14:textId="77777777" w:rsidR="00412C5C" w:rsidRPr="00412C5C" w:rsidRDefault="003D4AFE" w:rsidP="009E03B8">
      <w:pPr>
        <w:pStyle w:val="ListParagraph"/>
        <w:numPr>
          <w:ilvl w:val="0"/>
          <w:numId w:val="22"/>
        </w:numPr>
        <w:tabs>
          <w:tab w:val="left" w:pos="284"/>
        </w:tabs>
        <w:spacing w:line="240" w:lineRule="auto"/>
        <w:ind w:left="0" w:firstLine="0"/>
        <w:rPr>
          <w:rFonts w:ascii="Century Gothic" w:hAnsi="Century Gothic" w:cs="Tahoma"/>
          <w:color w:val="2F5496" w:themeColor="accent1" w:themeShade="BF"/>
          <w:sz w:val="18"/>
          <w:szCs w:val="18"/>
          <w:lang w:val="en-GB"/>
        </w:rPr>
      </w:pPr>
      <w:r w:rsidRPr="009E03B8">
        <w:rPr>
          <w:rFonts w:ascii="Century Gothic" w:hAnsi="Century Gothic" w:cs="Tahoma"/>
          <w:b/>
          <w:bCs/>
          <w:color w:val="2F5496" w:themeColor="accent1" w:themeShade="BF"/>
          <w:sz w:val="18"/>
          <w:szCs w:val="18"/>
        </w:rPr>
        <w:t>Centralparks</w:t>
      </w:r>
      <w:r w:rsidRPr="008827EE">
        <w:rPr>
          <w:rFonts w:ascii="Century Gothic" w:hAnsi="Century Gothic" w:cs="Tahoma"/>
          <w:color w:val="2F5496" w:themeColor="accent1" w:themeShade="BF"/>
          <w:sz w:val="18"/>
          <w:szCs w:val="18"/>
        </w:rPr>
        <w:t xml:space="preserve"> project, delivered by Mr. Isidoro De Bortoli and Mr. Philipp Corradini</w:t>
      </w:r>
      <w:r w:rsidR="00412C5C" w:rsidRPr="00412C5C">
        <w:rPr>
          <w:rFonts w:ascii="Century Gothic" w:hAnsi="Century Gothic" w:cs="Tahoma"/>
          <w:color w:val="2F5496" w:themeColor="accent1" w:themeShade="BF"/>
          <w:sz w:val="18"/>
          <w:szCs w:val="18"/>
          <w:lang w:val="en-US"/>
        </w:rPr>
        <w:t xml:space="preserve">, </w:t>
      </w:r>
      <w:r w:rsidR="00412C5C" w:rsidRPr="008827EE">
        <w:rPr>
          <w:rFonts w:ascii="Century Gothic" w:hAnsi="Century Gothic" w:cs="Tahoma"/>
          <w:color w:val="2F5496" w:themeColor="accent1" w:themeShade="BF"/>
          <w:sz w:val="18"/>
          <w:szCs w:val="18"/>
        </w:rPr>
        <w:t>the project Lead Partner – Eurac Research</w:t>
      </w:r>
    </w:p>
    <w:p w14:paraId="069F40EE" w14:textId="12C2226A" w:rsidR="003D4AFE" w:rsidRDefault="003D4AFE" w:rsidP="009E03B8">
      <w:pPr>
        <w:pStyle w:val="ListParagraph"/>
        <w:tabs>
          <w:tab w:val="left" w:pos="284"/>
        </w:tabs>
        <w:spacing w:line="240" w:lineRule="auto"/>
        <w:ind w:left="0"/>
        <w:rPr>
          <w:rFonts w:ascii="Century Gothic" w:hAnsi="Century Gothic" w:cs="Tahoma"/>
          <w:color w:val="2F5496" w:themeColor="accent1" w:themeShade="BF"/>
          <w:sz w:val="18"/>
          <w:szCs w:val="18"/>
          <w:lang w:val="en-GB"/>
        </w:rPr>
      </w:pPr>
      <w:r w:rsidRPr="4F0BC87E">
        <w:rPr>
          <w:rFonts w:ascii="Century Gothic" w:hAnsi="Century Gothic" w:cs="Tahoma"/>
          <w:color w:val="2F5496" w:themeColor="accent1" w:themeShade="BF"/>
          <w:sz w:val="18"/>
          <w:szCs w:val="18"/>
        </w:rPr>
        <w:t xml:space="preserve">More information in the </w:t>
      </w:r>
      <w:r w:rsidR="00C05B21">
        <w:fldChar w:fldCharType="begin"/>
      </w:r>
      <w:r w:rsidR="00C05B21">
        <w:instrText xml:space="preserve"> HYPERLINK "http://www.carpathianconvention.org/tl_files/carpathiancon/Downloads/03%20Meetings%20and%20Events/Working%20Groups/Sustainable%20Tourism/10th%20meeting/presentations/centralparks%203.pdf" \h </w:instrText>
      </w:r>
      <w:r w:rsidR="00C05B21">
        <w:fldChar w:fldCharType="separate"/>
      </w:r>
      <w:r w:rsidRPr="4F0BC87E">
        <w:rPr>
          <w:rStyle w:val="Hyperlink"/>
          <w:rFonts w:ascii="Century Gothic" w:hAnsi="Century Gothic" w:cs="Tahoma"/>
          <w:sz w:val="18"/>
          <w:szCs w:val="18"/>
        </w:rPr>
        <w:t>presentation</w:t>
      </w:r>
      <w:r w:rsidR="00C05B21">
        <w:rPr>
          <w:rStyle w:val="Hyperlink"/>
          <w:rFonts w:ascii="Century Gothic" w:hAnsi="Century Gothic" w:cs="Tahoma"/>
          <w:sz w:val="18"/>
          <w:szCs w:val="18"/>
        </w:rPr>
        <w:fldChar w:fldCharType="end"/>
      </w:r>
      <w:r w:rsidRPr="4F0BC87E">
        <w:rPr>
          <w:rFonts w:ascii="Century Gothic" w:hAnsi="Century Gothic" w:cs="Tahoma"/>
          <w:color w:val="2F5496" w:themeColor="accent1" w:themeShade="BF"/>
          <w:sz w:val="18"/>
          <w:szCs w:val="18"/>
        </w:rPr>
        <w:t xml:space="preserve"> delivered by EURAC Research</w:t>
      </w:r>
      <w:r w:rsidR="0628829E" w:rsidRPr="4F0BC87E">
        <w:rPr>
          <w:rFonts w:ascii="Century Gothic" w:hAnsi="Century Gothic" w:cs="Tahoma"/>
          <w:color w:val="2F5496" w:themeColor="accent1" w:themeShade="BF"/>
          <w:sz w:val="18"/>
          <w:szCs w:val="18"/>
        </w:rPr>
        <w:t xml:space="preserve">. Furthermore, </w:t>
      </w:r>
      <w:r w:rsidR="3F6AF7FB" w:rsidRPr="4F0BC87E">
        <w:rPr>
          <w:rFonts w:ascii="Century Gothic" w:hAnsi="Century Gothic" w:cs="Tahoma"/>
          <w:color w:val="2F5496" w:themeColor="accent1" w:themeShade="BF"/>
          <w:sz w:val="18"/>
          <w:szCs w:val="18"/>
        </w:rPr>
        <w:t xml:space="preserve">shortly </w:t>
      </w:r>
      <w:r w:rsidR="0628829E" w:rsidRPr="4F0BC87E">
        <w:rPr>
          <w:rFonts w:ascii="Century Gothic" w:hAnsi="Century Gothic" w:cs="Tahoma"/>
          <w:color w:val="2F5496" w:themeColor="accent1" w:themeShade="BF"/>
          <w:sz w:val="18"/>
          <w:szCs w:val="18"/>
        </w:rPr>
        <w:t>the Secretariat</w:t>
      </w:r>
      <w:r w:rsidR="3D3077BD" w:rsidRPr="4F0BC87E">
        <w:rPr>
          <w:rFonts w:ascii="Century Gothic" w:hAnsi="Century Gothic" w:cs="Tahoma"/>
          <w:color w:val="2F5496" w:themeColor="accent1" w:themeShade="BF"/>
          <w:sz w:val="18"/>
          <w:szCs w:val="18"/>
        </w:rPr>
        <w:t xml:space="preserve"> will</w:t>
      </w:r>
      <w:r w:rsidR="52393186" w:rsidRPr="4F0BC87E">
        <w:rPr>
          <w:rFonts w:ascii="Century Gothic" w:hAnsi="Century Gothic" w:cs="Tahoma"/>
          <w:color w:val="2F5496" w:themeColor="accent1" w:themeShade="BF"/>
          <w:sz w:val="18"/>
          <w:szCs w:val="18"/>
        </w:rPr>
        <w:t xml:space="preserve"> </w:t>
      </w:r>
      <w:r w:rsidR="0628829E" w:rsidRPr="4F0BC87E">
        <w:rPr>
          <w:rFonts w:ascii="Century Gothic" w:hAnsi="Century Gothic" w:cs="Tahoma"/>
          <w:color w:val="2F5496" w:themeColor="accent1" w:themeShade="BF"/>
          <w:sz w:val="18"/>
          <w:szCs w:val="18"/>
        </w:rPr>
        <w:t xml:space="preserve"> circulate a separate email with background information and </w:t>
      </w:r>
      <w:r w:rsidR="0F371585" w:rsidRPr="4F0BC87E">
        <w:rPr>
          <w:rFonts w:ascii="Century Gothic" w:hAnsi="Century Gothic" w:cs="Tahoma"/>
          <w:color w:val="2F5496" w:themeColor="accent1" w:themeShade="BF"/>
          <w:sz w:val="18"/>
          <w:szCs w:val="18"/>
        </w:rPr>
        <w:t xml:space="preserve">a draft Strategy </w:t>
      </w:r>
      <w:r w:rsidR="4C7FBFBA" w:rsidRPr="4F0BC87E">
        <w:rPr>
          <w:rFonts w:ascii="Century Gothic" w:hAnsi="Century Gothic" w:cs="Tahoma"/>
          <w:color w:val="2F5496" w:themeColor="accent1" w:themeShade="BF"/>
          <w:sz w:val="18"/>
          <w:szCs w:val="18"/>
        </w:rPr>
        <w:t>on Local Sustainable Tourism Development</w:t>
      </w:r>
      <w:r w:rsidR="51B127F6" w:rsidRPr="4F0BC87E">
        <w:rPr>
          <w:rFonts w:ascii="Century Gothic" w:hAnsi="Century Gothic" w:cs="Tahoma"/>
          <w:color w:val="2F5496" w:themeColor="accent1" w:themeShade="BF"/>
          <w:sz w:val="18"/>
          <w:szCs w:val="18"/>
        </w:rPr>
        <w:t xml:space="preserve"> to the WG Tourism. </w:t>
      </w:r>
    </w:p>
    <w:p w14:paraId="4E67FD3E" w14:textId="372EE321" w:rsidR="003D4AFE" w:rsidRPr="003D4AFE" w:rsidRDefault="003D4AFE" w:rsidP="009E03B8">
      <w:pPr>
        <w:numPr>
          <w:ilvl w:val="0"/>
          <w:numId w:val="22"/>
        </w:numPr>
        <w:tabs>
          <w:tab w:val="left" w:pos="284"/>
        </w:tabs>
        <w:ind w:left="0" w:firstLine="0"/>
        <w:rPr>
          <w:rFonts w:ascii="Century Gothic" w:eastAsiaTheme="minorEastAsia" w:hAnsi="Century Gothic" w:cs="Tahoma"/>
          <w:color w:val="2F5496" w:themeColor="accent1" w:themeShade="BF"/>
          <w:sz w:val="18"/>
          <w:szCs w:val="18"/>
          <w:lang w:eastAsia="zh-CN"/>
        </w:rPr>
      </w:pPr>
      <w:r w:rsidRPr="003D4AFE">
        <w:rPr>
          <w:rFonts w:ascii="Century Gothic" w:eastAsiaTheme="minorEastAsia" w:hAnsi="Century Gothic" w:cs="Tahoma"/>
          <w:color w:val="2F5496" w:themeColor="accent1" w:themeShade="BF"/>
          <w:sz w:val="18"/>
          <w:szCs w:val="18"/>
          <w:lang w:eastAsia="zh-CN"/>
        </w:rPr>
        <w:t xml:space="preserve">Project </w:t>
      </w:r>
      <w:r w:rsidRPr="009E03B8">
        <w:rPr>
          <w:rFonts w:ascii="Century Gothic" w:eastAsiaTheme="minorEastAsia" w:hAnsi="Century Gothic" w:cs="Tahoma"/>
          <w:b/>
          <w:bCs/>
          <w:color w:val="2F5496" w:themeColor="accent1" w:themeShade="BF"/>
          <w:sz w:val="18"/>
          <w:szCs w:val="18"/>
          <w:lang w:eastAsia="zh-CN"/>
        </w:rPr>
        <w:t>EtnoCarpathia</w:t>
      </w:r>
      <w:r w:rsidRPr="003D4AFE">
        <w:rPr>
          <w:rFonts w:ascii="Century Gothic" w:eastAsiaTheme="minorEastAsia" w:hAnsi="Century Gothic" w:cs="Tahoma"/>
          <w:color w:val="2F5496" w:themeColor="accent1" w:themeShade="BF"/>
          <w:sz w:val="18"/>
          <w:szCs w:val="18"/>
          <w:lang w:eastAsia="zh-CN"/>
        </w:rPr>
        <w:t xml:space="preserve"> </w:t>
      </w:r>
      <w:r w:rsidR="00412C5C" w:rsidRPr="00412C5C">
        <w:rPr>
          <w:rFonts w:ascii="Century Gothic" w:eastAsiaTheme="minorEastAsia" w:hAnsi="Century Gothic" w:cs="Tahoma"/>
          <w:color w:val="2F5496" w:themeColor="accent1" w:themeShade="BF"/>
          <w:sz w:val="18"/>
          <w:szCs w:val="18"/>
          <w:lang w:val="en-US" w:eastAsia="zh-CN"/>
        </w:rPr>
        <w:t xml:space="preserve"> </w:t>
      </w:r>
      <w:r w:rsidR="00412C5C">
        <w:rPr>
          <w:rFonts w:ascii="Century Gothic" w:eastAsiaTheme="minorEastAsia" w:hAnsi="Century Gothic" w:cs="Tahoma"/>
          <w:color w:val="2F5496" w:themeColor="accent1" w:themeShade="BF"/>
          <w:sz w:val="18"/>
          <w:szCs w:val="18"/>
          <w:lang w:val="en-US" w:eastAsia="zh-CN"/>
        </w:rPr>
        <w:t xml:space="preserve">delivered by </w:t>
      </w:r>
      <w:r w:rsidR="00412C5C" w:rsidRPr="00412C5C">
        <w:rPr>
          <w:rFonts w:ascii="Century Gothic" w:eastAsiaTheme="minorEastAsia" w:hAnsi="Century Gothic" w:cs="Tahoma"/>
          <w:color w:val="2F5496" w:themeColor="accent1" w:themeShade="BF"/>
          <w:sz w:val="18"/>
          <w:szCs w:val="18"/>
          <w:lang w:val="en-US" w:eastAsia="zh-CN"/>
        </w:rPr>
        <w:t xml:space="preserve">Ms. </w:t>
      </w:r>
      <w:r w:rsidR="00412C5C">
        <w:rPr>
          <w:rFonts w:ascii="Century Gothic" w:eastAsiaTheme="minorEastAsia" w:hAnsi="Century Gothic" w:cs="Tahoma"/>
          <w:color w:val="2F5496" w:themeColor="accent1" w:themeShade="BF"/>
          <w:sz w:val="18"/>
          <w:szCs w:val="18"/>
          <w:lang w:val="en-US" w:eastAsia="zh-CN"/>
        </w:rPr>
        <w:t xml:space="preserve">Anna Buk, </w:t>
      </w:r>
      <w:r w:rsidRPr="003D4AFE">
        <w:rPr>
          <w:rFonts w:ascii="Century Gothic" w:eastAsiaTheme="minorEastAsia" w:hAnsi="Century Gothic" w:cs="Tahoma"/>
          <w:color w:val="2F5496" w:themeColor="accent1" w:themeShade="BF"/>
          <w:sz w:val="18"/>
          <w:szCs w:val="18"/>
          <w:lang w:eastAsia="zh-CN"/>
        </w:rPr>
        <w:t>Association of the Carpathian Euroregion Poland</w:t>
      </w:r>
      <w:r w:rsidR="00412C5C" w:rsidRPr="00412C5C">
        <w:rPr>
          <w:rFonts w:ascii="Century Gothic" w:eastAsiaTheme="minorEastAsia" w:hAnsi="Century Gothic" w:cs="Tahoma"/>
          <w:color w:val="2F5496" w:themeColor="accent1" w:themeShade="BF"/>
          <w:sz w:val="18"/>
          <w:szCs w:val="18"/>
          <w:lang w:val="en-US" w:eastAsia="zh-CN"/>
        </w:rPr>
        <w:t xml:space="preserve">, </w:t>
      </w:r>
    </w:p>
    <w:p w14:paraId="37F661AD" w14:textId="77777777" w:rsidR="00412C5C" w:rsidRDefault="00412C5C" w:rsidP="009E03B8">
      <w:pPr>
        <w:pStyle w:val="ListParagraph"/>
        <w:tabs>
          <w:tab w:val="left" w:pos="284"/>
        </w:tabs>
        <w:spacing w:before="40" w:after="40" w:line="240" w:lineRule="auto"/>
        <w:ind w:left="0"/>
        <w:rPr>
          <w:rFonts w:ascii="Century Gothic" w:hAnsi="Century Gothic" w:cs="Tahoma"/>
          <w:color w:val="2F5496" w:themeColor="accent1" w:themeShade="BF"/>
          <w:sz w:val="18"/>
          <w:szCs w:val="18"/>
        </w:rPr>
      </w:pPr>
      <w:r w:rsidRPr="00412C5C">
        <w:rPr>
          <w:rFonts w:ascii="Century Gothic" w:hAnsi="Century Gothic" w:cs="Tahoma"/>
          <w:color w:val="2F5496" w:themeColor="accent1" w:themeShade="BF"/>
          <w:sz w:val="18"/>
          <w:szCs w:val="18"/>
        </w:rPr>
        <w:t xml:space="preserve">More information in the </w:t>
      </w:r>
      <w:r w:rsidR="00C05B21">
        <w:fldChar w:fldCharType="begin"/>
      </w:r>
      <w:r w:rsidR="00C05B21">
        <w:instrText xml:space="preserve"> HYPERLINK "http://www.carpathianconvention.org/tl_files/carpathiancon/Downloads/03%20Meetings%20and%20Events/Working%20Groups/Sustainable%20Tourism/10th%20meeting/presentations/etno%203.pdf" </w:instrText>
      </w:r>
      <w:r w:rsidR="00C05B21">
        <w:fldChar w:fldCharType="separate"/>
      </w:r>
      <w:r w:rsidRPr="00412C5C">
        <w:rPr>
          <w:rStyle w:val="Hyperlink"/>
          <w:rFonts w:ascii="Century Gothic" w:hAnsi="Century Gothic" w:cs="Tahoma"/>
          <w:sz w:val="18"/>
          <w:szCs w:val="18"/>
        </w:rPr>
        <w:t>presentation</w:t>
      </w:r>
      <w:r w:rsidR="00C05B21">
        <w:rPr>
          <w:rStyle w:val="Hyperlink"/>
          <w:rFonts w:ascii="Century Gothic" w:hAnsi="Century Gothic" w:cs="Tahoma"/>
          <w:sz w:val="18"/>
          <w:szCs w:val="18"/>
        </w:rPr>
        <w:fldChar w:fldCharType="end"/>
      </w:r>
      <w:r w:rsidRPr="00412C5C">
        <w:rPr>
          <w:rFonts w:ascii="Century Gothic" w:hAnsi="Century Gothic" w:cs="Tahoma"/>
          <w:color w:val="2F5496" w:themeColor="accent1" w:themeShade="BF"/>
          <w:sz w:val="18"/>
          <w:szCs w:val="18"/>
        </w:rPr>
        <w:t xml:space="preserve"> delivered by </w:t>
      </w:r>
      <w:r w:rsidRPr="003D4AFE">
        <w:rPr>
          <w:rFonts w:ascii="Century Gothic" w:hAnsi="Century Gothic" w:cs="Tahoma"/>
          <w:color w:val="2F5496" w:themeColor="accent1" w:themeShade="BF"/>
          <w:sz w:val="18"/>
          <w:szCs w:val="18"/>
        </w:rPr>
        <w:t>Association of the Carpathian Euroregion Poland</w:t>
      </w:r>
    </w:p>
    <w:p w14:paraId="6B4F0F89" w14:textId="77777777" w:rsidR="00412C5C" w:rsidRDefault="00412C5C" w:rsidP="009E03B8">
      <w:pPr>
        <w:pStyle w:val="ListParagraph"/>
        <w:tabs>
          <w:tab w:val="left" w:pos="284"/>
        </w:tabs>
        <w:spacing w:before="40" w:after="40" w:line="240" w:lineRule="auto"/>
        <w:ind w:left="0"/>
        <w:rPr>
          <w:rFonts w:ascii="Century Gothic" w:hAnsi="Century Gothic" w:cs="Tahoma"/>
          <w:color w:val="2F5496" w:themeColor="accent1" w:themeShade="BF"/>
          <w:sz w:val="18"/>
          <w:szCs w:val="18"/>
        </w:rPr>
      </w:pPr>
    </w:p>
    <w:p w14:paraId="443381C4" w14:textId="2CE56B4F" w:rsidR="00412C5C" w:rsidRPr="00412C5C" w:rsidRDefault="00412C5C" w:rsidP="009E03B8">
      <w:pPr>
        <w:numPr>
          <w:ilvl w:val="0"/>
          <w:numId w:val="22"/>
        </w:numPr>
        <w:tabs>
          <w:tab w:val="left" w:pos="284"/>
        </w:tabs>
        <w:ind w:left="0" w:firstLine="0"/>
        <w:rPr>
          <w:rFonts w:ascii="Century Gothic" w:eastAsiaTheme="minorEastAsia" w:hAnsi="Century Gothic" w:cs="Tahoma"/>
          <w:color w:val="2F5496" w:themeColor="accent1" w:themeShade="BF"/>
          <w:sz w:val="18"/>
          <w:szCs w:val="18"/>
          <w:lang w:eastAsia="zh-CN"/>
        </w:rPr>
      </w:pPr>
      <w:r w:rsidRPr="00412C5C">
        <w:rPr>
          <w:rFonts w:ascii="Century Gothic" w:eastAsiaTheme="minorEastAsia" w:hAnsi="Century Gothic" w:cs="Tahoma"/>
          <w:color w:val="2F5496" w:themeColor="accent1" w:themeShade="BF"/>
          <w:sz w:val="18"/>
          <w:szCs w:val="18"/>
          <w:lang w:eastAsia="zh-CN"/>
        </w:rPr>
        <w:t xml:space="preserve">Updates on current and future sustainable tourism projects and initiatives in Carpathians provided by joint presentation of </w:t>
      </w:r>
      <w:r w:rsidR="00C05B21" w:rsidRPr="009E03B8">
        <w:rPr>
          <w:b/>
          <w:bCs/>
        </w:rPr>
        <w:fldChar w:fldCharType="begin"/>
      </w:r>
      <w:r w:rsidR="00C05B21" w:rsidRPr="009E03B8">
        <w:rPr>
          <w:b/>
          <w:bCs/>
        </w:rPr>
        <w:instrText xml:space="preserve"> HYPERLINK "file:///Users/klaudusia/Desktop/tl_files/carpathiancon/Downloads/03%20Meetings%20and%20Events/Working%20Groups/Sustainable%20Tourism/10th%20meeting/presentations/2021_04_15_CCST.pdf" </w:instrText>
      </w:r>
      <w:r w:rsidR="00C05B21" w:rsidRPr="009E03B8">
        <w:rPr>
          <w:b/>
          <w:bCs/>
        </w:rPr>
        <w:fldChar w:fldCharType="separate"/>
      </w:r>
      <w:r w:rsidRPr="009E03B8">
        <w:rPr>
          <w:rFonts w:ascii="Century Gothic" w:eastAsiaTheme="minorEastAsia" w:hAnsi="Century Gothic" w:cs="Tahoma"/>
          <w:b/>
          <w:bCs/>
          <w:color w:val="2F5496" w:themeColor="accent1" w:themeShade="BF"/>
          <w:sz w:val="18"/>
          <w:szCs w:val="18"/>
          <w:lang w:eastAsia="zh-CN"/>
        </w:rPr>
        <w:t>European Wilderness Society and CEEweb for Biodiversity</w:t>
      </w:r>
      <w:r w:rsidR="00C05B21" w:rsidRPr="009E03B8">
        <w:rPr>
          <w:rFonts w:ascii="Century Gothic" w:eastAsiaTheme="minorEastAsia" w:hAnsi="Century Gothic" w:cs="Tahoma"/>
          <w:b/>
          <w:bCs/>
          <w:color w:val="2F5496" w:themeColor="accent1" w:themeShade="BF"/>
          <w:sz w:val="18"/>
          <w:szCs w:val="18"/>
          <w:lang w:eastAsia="zh-CN"/>
        </w:rPr>
        <w:fldChar w:fldCharType="end"/>
      </w:r>
      <w:r w:rsidRPr="00412C5C">
        <w:rPr>
          <w:rFonts w:ascii="Century Gothic" w:eastAsiaTheme="minorEastAsia" w:hAnsi="Century Gothic" w:cs="Tahoma"/>
          <w:color w:val="2F5496" w:themeColor="accent1" w:themeShade="BF"/>
          <w:sz w:val="18"/>
          <w:szCs w:val="18"/>
          <w:lang w:val="en-US" w:eastAsia="zh-CN"/>
        </w:rPr>
        <w:t>.</w:t>
      </w:r>
    </w:p>
    <w:p w14:paraId="070616A5" w14:textId="5DBF10D1" w:rsidR="00412C5C" w:rsidRDefault="00412C5C" w:rsidP="009E03B8">
      <w:pPr>
        <w:pStyle w:val="ListParagraph"/>
        <w:tabs>
          <w:tab w:val="left" w:pos="284"/>
        </w:tabs>
        <w:spacing w:before="40" w:after="40" w:line="240" w:lineRule="auto"/>
        <w:ind w:left="0"/>
        <w:rPr>
          <w:rFonts w:ascii="Century Gothic" w:hAnsi="Century Gothic" w:cs="Tahoma"/>
          <w:color w:val="2F5496" w:themeColor="accent1" w:themeShade="BF"/>
          <w:sz w:val="18"/>
          <w:szCs w:val="18"/>
          <w:lang w:val="en-US"/>
        </w:rPr>
      </w:pPr>
      <w:r w:rsidRPr="00412C5C">
        <w:rPr>
          <w:rFonts w:ascii="Century Gothic" w:hAnsi="Century Gothic" w:cs="Tahoma"/>
          <w:color w:val="2F5496" w:themeColor="accent1" w:themeShade="BF"/>
          <w:sz w:val="18"/>
          <w:szCs w:val="18"/>
        </w:rPr>
        <w:t xml:space="preserve">More information in the </w:t>
      </w:r>
      <w:r w:rsidR="00C05B21">
        <w:fldChar w:fldCharType="begin"/>
      </w:r>
      <w:r w:rsidR="00C05B21">
        <w:instrText xml:space="preserve"> HYPERLINK "http://www.carpathianconvention.org/tl_files/carpathiancon/Downloads/03%20Meetings%20and%20Events/Working%20Groups/Sustainable%20Tourism/10th%20meeting/presentations/2021_04_15_CCST.pdf" </w:instrText>
      </w:r>
      <w:r w:rsidR="00C05B21">
        <w:fldChar w:fldCharType="separate"/>
      </w:r>
      <w:r w:rsidRPr="00412C5C">
        <w:rPr>
          <w:rStyle w:val="Hyperlink"/>
          <w:rFonts w:ascii="Century Gothic" w:hAnsi="Century Gothic" w:cs="Tahoma"/>
          <w:sz w:val="18"/>
          <w:szCs w:val="18"/>
        </w:rPr>
        <w:t>presentation</w:t>
      </w:r>
      <w:r w:rsidR="00C05B21">
        <w:rPr>
          <w:rStyle w:val="Hyperlink"/>
          <w:rFonts w:ascii="Century Gothic" w:hAnsi="Century Gothic" w:cs="Tahoma"/>
          <w:sz w:val="18"/>
          <w:szCs w:val="18"/>
        </w:rPr>
        <w:fldChar w:fldCharType="end"/>
      </w:r>
      <w:r w:rsidRPr="00412C5C">
        <w:rPr>
          <w:rFonts w:ascii="Century Gothic" w:hAnsi="Century Gothic" w:cs="Tahoma"/>
          <w:color w:val="2F5496" w:themeColor="accent1" w:themeShade="BF"/>
          <w:sz w:val="18"/>
          <w:szCs w:val="18"/>
        </w:rPr>
        <w:t xml:space="preserve"> delivered by European Wilderness Society and CEEweb for Biodiversit</w:t>
      </w:r>
      <w:r w:rsidRPr="00412C5C">
        <w:rPr>
          <w:rFonts w:ascii="Century Gothic" w:hAnsi="Century Gothic" w:cs="Tahoma"/>
          <w:color w:val="2F5496" w:themeColor="accent1" w:themeShade="BF"/>
          <w:sz w:val="18"/>
          <w:szCs w:val="18"/>
          <w:lang w:val="en-US"/>
        </w:rPr>
        <w:t>y</w:t>
      </w:r>
      <w:r>
        <w:rPr>
          <w:rFonts w:ascii="Century Gothic" w:hAnsi="Century Gothic" w:cs="Tahoma"/>
          <w:color w:val="2F5496" w:themeColor="accent1" w:themeShade="BF"/>
          <w:sz w:val="18"/>
          <w:szCs w:val="18"/>
          <w:lang w:val="en-US"/>
        </w:rPr>
        <w:t>.</w:t>
      </w:r>
    </w:p>
    <w:p w14:paraId="05F502BD" w14:textId="2376B3DA" w:rsidR="00412C5C" w:rsidRDefault="00412C5C" w:rsidP="009E03B8">
      <w:pPr>
        <w:pStyle w:val="ListParagraph"/>
        <w:spacing w:before="40" w:after="40" w:line="240" w:lineRule="auto"/>
        <w:ind w:left="0"/>
        <w:rPr>
          <w:rFonts w:ascii="Century Gothic" w:hAnsi="Century Gothic" w:cs="Tahoma"/>
          <w:color w:val="2F5496" w:themeColor="accent1" w:themeShade="BF"/>
          <w:sz w:val="18"/>
          <w:szCs w:val="18"/>
          <w:lang w:val="en-US"/>
        </w:rPr>
      </w:pPr>
    </w:p>
    <w:p w14:paraId="1BDE6599" w14:textId="2DE78194" w:rsidR="00412C5C" w:rsidRDefault="00412C5C" w:rsidP="009E03B8">
      <w:pPr>
        <w:pStyle w:val="ListParagraph"/>
        <w:spacing w:before="40" w:after="40" w:line="240" w:lineRule="auto"/>
        <w:ind w:left="0"/>
        <w:rPr>
          <w:rFonts w:ascii="Century Gothic" w:hAnsi="Century Gothic" w:cs="Tahoma"/>
          <w:color w:val="2F5496" w:themeColor="accent1" w:themeShade="BF"/>
          <w:sz w:val="18"/>
          <w:szCs w:val="18"/>
          <w:lang w:val="en-US"/>
        </w:rPr>
      </w:pPr>
      <w:r>
        <w:rPr>
          <w:rFonts w:ascii="Century Gothic" w:hAnsi="Century Gothic" w:cs="Tahoma"/>
          <w:color w:val="2F5496" w:themeColor="accent1" w:themeShade="BF"/>
          <w:sz w:val="18"/>
          <w:szCs w:val="18"/>
          <w:lang w:val="en-US"/>
        </w:rPr>
        <w:t xml:space="preserve">Mr. </w:t>
      </w:r>
      <w:proofErr w:type="spellStart"/>
      <w:r>
        <w:rPr>
          <w:rFonts w:ascii="Century Gothic" w:hAnsi="Century Gothic" w:cs="Tahoma"/>
          <w:color w:val="2F5496" w:themeColor="accent1" w:themeShade="BF"/>
          <w:sz w:val="18"/>
          <w:szCs w:val="18"/>
          <w:lang w:val="en-US"/>
        </w:rPr>
        <w:t>Egerer</w:t>
      </w:r>
      <w:proofErr w:type="spellEnd"/>
      <w:r>
        <w:rPr>
          <w:rFonts w:ascii="Century Gothic" w:hAnsi="Century Gothic" w:cs="Tahoma"/>
          <w:color w:val="2F5496" w:themeColor="accent1" w:themeShade="BF"/>
          <w:sz w:val="18"/>
          <w:szCs w:val="18"/>
          <w:lang w:val="en-US"/>
        </w:rPr>
        <w:t xml:space="preserve"> requested to provide a feedback, </w:t>
      </w:r>
      <w:r w:rsidR="001E77AD">
        <w:rPr>
          <w:rFonts w:ascii="Century Gothic" w:hAnsi="Century Gothic" w:cs="Tahoma"/>
          <w:color w:val="2F5496" w:themeColor="accent1" w:themeShade="BF"/>
          <w:sz w:val="18"/>
          <w:szCs w:val="18"/>
          <w:lang w:val="en-US"/>
        </w:rPr>
        <w:t xml:space="preserve">stressed that the WG Tourism in cooperation with the Secretariat shall facilitate development of a Carpathian-wide project on sustainable tourism and protected areas as this topic was mentioned in several national interventions during the meeting clearly showing its importance for the Carpathians and the interest of the Parties to work in this field. </w:t>
      </w:r>
    </w:p>
    <w:p w14:paraId="75DFC4CF" w14:textId="5CC1ADCE" w:rsidR="001E77AD" w:rsidRDefault="001E77AD" w:rsidP="009E03B8">
      <w:pPr>
        <w:pStyle w:val="ListParagraph"/>
        <w:spacing w:before="40" w:after="40" w:line="240" w:lineRule="auto"/>
        <w:ind w:left="0"/>
        <w:rPr>
          <w:rFonts w:ascii="Century Gothic" w:hAnsi="Century Gothic" w:cs="Tahoma"/>
          <w:color w:val="2F5496" w:themeColor="accent1" w:themeShade="BF"/>
          <w:sz w:val="18"/>
          <w:szCs w:val="18"/>
          <w:lang w:val="en-US"/>
        </w:rPr>
      </w:pPr>
      <w:r>
        <w:rPr>
          <w:rFonts w:ascii="Century Gothic" w:hAnsi="Century Gothic" w:cs="Tahoma"/>
          <w:color w:val="2F5496" w:themeColor="accent1" w:themeShade="BF"/>
          <w:sz w:val="18"/>
          <w:szCs w:val="18"/>
          <w:lang w:val="en-US"/>
        </w:rPr>
        <w:t xml:space="preserve">Furthermore, he informed that on 5 June 2020 </w:t>
      </w:r>
      <w:r w:rsidR="009E03B8">
        <w:rPr>
          <w:rFonts w:ascii="Century Gothic" w:hAnsi="Century Gothic" w:cs="Tahoma"/>
          <w:color w:val="2F5496" w:themeColor="accent1" w:themeShade="BF"/>
          <w:sz w:val="18"/>
          <w:szCs w:val="18"/>
          <w:lang w:val="en-US"/>
        </w:rPr>
        <w:t>the</w:t>
      </w:r>
      <w:r>
        <w:rPr>
          <w:rFonts w:ascii="Century Gothic" w:hAnsi="Century Gothic" w:cs="Tahoma"/>
          <w:color w:val="2F5496" w:themeColor="accent1" w:themeShade="BF"/>
          <w:sz w:val="18"/>
          <w:szCs w:val="18"/>
          <w:lang w:val="en-US"/>
        </w:rPr>
        <w:t xml:space="preserve"> UN Decade on Ecosystem Restoration will be launched, which could an interesting platform to cooperate also in the context of sustainable tourism. The Secretariat will be in touch with the partners undergoing relevant project in order to discuss possible future cooperation on. </w:t>
      </w:r>
    </w:p>
    <w:p w14:paraId="68F82F4D" w14:textId="143B893F" w:rsidR="00412C5C" w:rsidRDefault="00412C5C" w:rsidP="00412C5C">
      <w:pPr>
        <w:pStyle w:val="ListParagraph"/>
        <w:spacing w:before="40" w:after="40"/>
        <w:rPr>
          <w:rFonts w:ascii="Century Gothic" w:hAnsi="Century Gothic" w:cs="Tahoma"/>
          <w:color w:val="2F5496" w:themeColor="accent1" w:themeShade="BF"/>
          <w:sz w:val="18"/>
          <w:szCs w:val="18"/>
          <w:lang w:val="en-US"/>
        </w:rPr>
      </w:pPr>
    </w:p>
    <w:p w14:paraId="4C16274A" w14:textId="01A5FDAA" w:rsidR="00412C5C" w:rsidRPr="008827EE" w:rsidRDefault="00412C5C" w:rsidP="009E03B8">
      <w:pPr>
        <w:pStyle w:val="ListParagraph"/>
        <w:numPr>
          <w:ilvl w:val="0"/>
          <w:numId w:val="4"/>
        </w:numPr>
        <w:tabs>
          <w:tab w:val="left" w:pos="150"/>
        </w:tabs>
        <w:spacing w:before="40" w:after="40" w:line="240" w:lineRule="auto"/>
        <w:rPr>
          <w:rFonts w:ascii="Century Gothic" w:hAnsi="Century Gothic" w:cs="Tahoma"/>
          <w:b/>
          <w:bCs/>
          <w:color w:val="2F5496" w:themeColor="accent1" w:themeShade="BF"/>
          <w:sz w:val="18"/>
          <w:szCs w:val="18"/>
        </w:rPr>
      </w:pPr>
      <w:r w:rsidRPr="00C6E021">
        <w:rPr>
          <w:rFonts w:ascii="Century Gothic" w:hAnsi="Century Gothic" w:cs="Tahoma"/>
          <w:b/>
          <w:bCs/>
          <w:color w:val="2F5496" w:themeColor="accent1" w:themeShade="BF"/>
          <w:sz w:val="18"/>
          <w:szCs w:val="18"/>
        </w:rPr>
        <w:lastRenderedPageBreak/>
        <w:t>Other matters</w:t>
      </w:r>
      <w:r>
        <w:rPr>
          <w:rFonts w:ascii="Century Gothic" w:hAnsi="Century Gothic" w:cs="Tahoma"/>
          <w:b/>
          <w:bCs/>
          <w:color w:val="2F5496" w:themeColor="accent1" w:themeShade="BF"/>
          <w:sz w:val="18"/>
          <w:szCs w:val="18"/>
        </w:rPr>
        <w:t xml:space="preserve"> </w:t>
      </w:r>
    </w:p>
    <w:p w14:paraId="08EE1F8C" w14:textId="77777777" w:rsidR="00412C5C" w:rsidRPr="00C54169" w:rsidRDefault="00412C5C" w:rsidP="009E03B8">
      <w:pPr>
        <w:tabs>
          <w:tab w:val="left" w:pos="150"/>
        </w:tabs>
        <w:spacing w:before="40" w:after="40"/>
        <w:rPr>
          <w:rFonts w:ascii="Century Gothic" w:hAnsi="Century Gothic" w:cs="Tahoma"/>
          <w:color w:val="2F5496" w:themeColor="accent1" w:themeShade="BF"/>
          <w:sz w:val="18"/>
          <w:szCs w:val="18"/>
        </w:rPr>
      </w:pPr>
    </w:p>
    <w:p w14:paraId="4221B4B8" w14:textId="3D2D0B7C" w:rsidR="00B36D63" w:rsidRPr="00B36D63" w:rsidRDefault="001E77AD" w:rsidP="009E03B8">
      <w:pPr>
        <w:rPr>
          <w:rFonts w:ascii="Century Gothic" w:hAnsi="Century Gothic" w:cs="Tahoma"/>
          <w:i/>
          <w:iCs/>
          <w:color w:val="2F5496" w:themeColor="accent1" w:themeShade="BF"/>
          <w:sz w:val="18"/>
          <w:szCs w:val="18"/>
          <w:lang w:val="en-US"/>
        </w:rPr>
      </w:pPr>
      <w:r w:rsidRPr="4F0BC87E">
        <w:rPr>
          <w:rFonts w:ascii="Century Gothic" w:hAnsi="Century Gothic" w:cs="Tahoma"/>
          <w:color w:val="2F5496" w:themeColor="accent1" w:themeShade="BF"/>
          <w:sz w:val="18"/>
          <w:szCs w:val="18"/>
          <w:lang w:val="en-US"/>
        </w:rPr>
        <w:t xml:space="preserve">Ms. Elena </w:t>
      </w:r>
      <w:proofErr w:type="spellStart"/>
      <w:r w:rsidRPr="4F0BC87E">
        <w:rPr>
          <w:rFonts w:ascii="Century Gothic" w:hAnsi="Century Gothic" w:cs="Tahoma"/>
          <w:color w:val="2F5496" w:themeColor="accent1" w:themeShade="BF"/>
          <w:sz w:val="18"/>
          <w:szCs w:val="18"/>
          <w:lang w:val="en-US"/>
        </w:rPr>
        <w:t>Matei</w:t>
      </w:r>
      <w:proofErr w:type="spellEnd"/>
      <w:r w:rsidRPr="4F0BC87E">
        <w:rPr>
          <w:rFonts w:ascii="Century Gothic" w:hAnsi="Century Gothic" w:cs="Tahoma"/>
          <w:color w:val="2F5496" w:themeColor="accent1" w:themeShade="BF"/>
          <w:sz w:val="18"/>
          <w:szCs w:val="18"/>
          <w:lang w:val="en-US"/>
        </w:rPr>
        <w:t xml:space="preserve"> from the University of Bucharest and representative of the Science for the Carpathians informed about the upcoming Forum </w:t>
      </w:r>
      <w:proofErr w:type="spellStart"/>
      <w:r w:rsidRPr="4F0BC87E">
        <w:rPr>
          <w:rFonts w:ascii="Century Gothic" w:hAnsi="Century Gothic" w:cs="Tahoma"/>
          <w:color w:val="2F5496" w:themeColor="accent1" w:themeShade="BF"/>
          <w:sz w:val="18"/>
          <w:szCs w:val="18"/>
          <w:lang w:val="en-US"/>
        </w:rPr>
        <w:t>Carpaticum</w:t>
      </w:r>
      <w:proofErr w:type="spellEnd"/>
      <w:r w:rsidRPr="4F0BC87E">
        <w:rPr>
          <w:rFonts w:ascii="Century Gothic" w:hAnsi="Century Gothic" w:cs="Tahoma"/>
          <w:color w:val="2F5496" w:themeColor="accent1" w:themeShade="BF"/>
          <w:sz w:val="18"/>
          <w:szCs w:val="18"/>
          <w:lang w:val="en-US"/>
        </w:rPr>
        <w:t xml:space="preserve"> 2021 that will be held on 21 – 25 June 2021 in an online</w:t>
      </w:r>
      <w:r w:rsidR="00B36D63" w:rsidRPr="4F0BC87E">
        <w:rPr>
          <w:rFonts w:ascii="Century Gothic" w:hAnsi="Century Gothic" w:cs="Tahoma"/>
          <w:color w:val="2F5496" w:themeColor="accent1" w:themeShade="BF"/>
          <w:sz w:val="18"/>
          <w:szCs w:val="18"/>
          <w:lang w:val="en-US"/>
        </w:rPr>
        <w:t xml:space="preserve"> or hybrid </w:t>
      </w:r>
      <w:r w:rsidRPr="4F0BC87E">
        <w:rPr>
          <w:rFonts w:ascii="Century Gothic" w:hAnsi="Century Gothic" w:cs="Tahoma"/>
          <w:color w:val="2F5496" w:themeColor="accent1" w:themeShade="BF"/>
          <w:sz w:val="18"/>
          <w:szCs w:val="18"/>
          <w:lang w:val="en-US"/>
        </w:rPr>
        <w:t>format.</w:t>
      </w:r>
      <w:r w:rsidR="00B36D63" w:rsidRPr="4F0BC87E">
        <w:rPr>
          <w:rFonts w:ascii="Century Gothic" w:hAnsi="Century Gothic" w:cs="Tahoma"/>
          <w:color w:val="2F5496" w:themeColor="accent1" w:themeShade="BF"/>
          <w:sz w:val="18"/>
          <w:szCs w:val="18"/>
          <w:lang w:val="en-US"/>
        </w:rPr>
        <w:t xml:space="preserve"> The sustainable tourism topics will be addressed during the Session </w:t>
      </w:r>
      <w:r w:rsidR="00B36D63" w:rsidRPr="4F0BC87E">
        <w:rPr>
          <w:rFonts w:ascii="Century Gothic" w:hAnsi="Century Gothic" w:cs="Tahoma"/>
          <w:i/>
          <w:iCs/>
          <w:color w:val="2F5496" w:themeColor="accent1" w:themeShade="BF"/>
          <w:sz w:val="18"/>
          <w:szCs w:val="18"/>
          <w:lang w:val="en-US"/>
        </w:rPr>
        <w:t>Global changes and local responses: resilience, adaptations</w:t>
      </w:r>
      <w:r w:rsidR="4691136C" w:rsidRPr="4F0BC87E">
        <w:rPr>
          <w:rFonts w:ascii="Century Gothic" w:hAnsi="Century Gothic" w:cs="Tahoma"/>
          <w:i/>
          <w:iCs/>
          <w:color w:val="2F5496" w:themeColor="accent1" w:themeShade="BF"/>
          <w:sz w:val="18"/>
          <w:szCs w:val="18"/>
          <w:lang w:val="en-US"/>
        </w:rPr>
        <w:t xml:space="preserve">, </w:t>
      </w:r>
      <w:r w:rsidR="00B36D63" w:rsidRPr="4F0BC87E">
        <w:rPr>
          <w:rFonts w:ascii="Century Gothic" w:hAnsi="Century Gothic" w:cs="Tahoma"/>
          <w:i/>
          <w:iCs/>
          <w:color w:val="2F5496" w:themeColor="accent1" w:themeShade="BF"/>
          <w:sz w:val="18"/>
          <w:szCs w:val="18"/>
          <w:lang w:val="en-US"/>
        </w:rPr>
        <w:t xml:space="preserve">innovations for the sustainable development of Carpathians tourist destinations. </w:t>
      </w:r>
    </w:p>
    <w:p w14:paraId="158E8059" w14:textId="77777777" w:rsidR="00B36D63" w:rsidRDefault="00B36D63" w:rsidP="009E03B8">
      <w:pPr>
        <w:tabs>
          <w:tab w:val="left" w:pos="150"/>
        </w:tabs>
        <w:spacing w:before="40" w:after="40"/>
        <w:rPr>
          <w:rFonts w:ascii="Century Gothic" w:hAnsi="Century Gothic" w:cs="Tahoma"/>
          <w:color w:val="2F5496" w:themeColor="accent1" w:themeShade="BF"/>
          <w:sz w:val="18"/>
          <w:szCs w:val="18"/>
          <w:lang w:val="en-US"/>
        </w:rPr>
      </w:pPr>
    </w:p>
    <w:p w14:paraId="674DFE8D" w14:textId="117D2793" w:rsidR="00412C5C" w:rsidRPr="00B36D63" w:rsidRDefault="00B36D63" w:rsidP="009E03B8">
      <w:pPr>
        <w:tabs>
          <w:tab w:val="left" w:pos="150"/>
        </w:tabs>
        <w:spacing w:before="40" w:after="40"/>
        <w:rPr>
          <w:rFonts w:ascii="Century Gothic" w:hAnsi="Century Gothic" w:cs="Tahoma"/>
          <w:color w:val="2F5496" w:themeColor="accent1" w:themeShade="BF"/>
          <w:sz w:val="18"/>
          <w:szCs w:val="18"/>
          <w:lang w:val="en-US"/>
        </w:rPr>
      </w:pPr>
      <w:r>
        <w:rPr>
          <w:rFonts w:ascii="Century Gothic" w:hAnsi="Century Gothic" w:cs="Tahoma"/>
          <w:color w:val="2F5496" w:themeColor="accent1" w:themeShade="BF"/>
          <w:sz w:val="18"/>
          <w:szCs w:val="18"/>
          <w:lang w:val="en-US"/>
        </w:rPr>
        <w:t xml:space="preserve">For more information about the Forum </w:t>
      </w:r>
      <w:proofErr w:type="spellStart"/>
      <w:r>
        <w:rPr>
          <w:rFonts w:ascii="Century Gothic" w:hAnsi="Century Gothic" w:cs="Tahoma"/>
          <w:color w:val="2F5496" w:themeColor="accent1" w:themeShade="BF"/>
          <w:sz w:val="18"/>
          <w:szCs w:val="18"/>
          <w:lang w:val="en-US"/>
        </w:rPr>
        <w:t>Carpaticum</w:t>
      </w:r>
      <w:proofErr w:type="spellEnd"/>
      <w:r>
        <w:rPr>
          <w:rFonts w:ascii="Century Gothic" w:hAnsi="Century Gothic" w:cs="Tahoma"/>
          <w:color w:val="2F5496" w:themeColor="accent1" w:themeShade="BF"/>
          <w:sz w:val="18"/>
          <w:szCs w:val="18"/>
          <w:lang w:val="en-US"/>
        </w:rPr>
        <w:t xml:space="preserve"> 2021 follow the conference </w:t>
      </w:r>
      <w:hyperlink r:id="rId11" w:history="1">
        <w:r w:rsidRPr="00B36D63">
          <w:rPr>
            <w:rStyle w:val="Hyperlink"/>
            <w:rFonts w:ascii="Century Gothic" w:hAnsi="Century Gothic" w:cs="Tahoma"/>
            <w:sz w:val="18"/>
            <w:szCs w:val="18"/>
            <w:lang w:val="en-US"/>
          </w:rPr>
          <w:t>website</w:t>
        </w:r>
      </w:hyperlink>
      <w:r>
        <w:rPr>
          <w:rFonts w:ascii="Century Gothic" w:hAnsi="Century Gothic" w:cs="Tahoma"/>
          <w:color w:val="2F5496" w:themeColor="accent1" w:themeShade="BF"/>
          <w:sz w:val="18"/>
          <w:szCs w:val="18"/>
          <w:lang w:val="en-US"/>
        </w:rPr>
        <w:t xml:space="preserve">. </w:t>
      </w:r>
    </w:p>
    <w:p w14:paraId="1C16392B" w14:textId="77777777" w:rsidR="001E77AD" w:rsidRPr="001E77AD" w:rsidRDefault="001E77AD" w:rsidP="009E03B8">
      <w:pPr>
        <w:pStyle w:val="ListParagraph"/>
        <w:spacing w:line="240" w:lineRule="auto"/>
        <w:rPr>
          <w:rFonts w:ascii="Century Gothic" w:hAnsi="Century Gothic" w:cs="Tahoma"/>
          <w:b/>
          <w:bCs/>
          <w:color w:val="2F5496" w:themeColor="accent1" w:themeShade="BF"/>
          <w:sz w:val="18"/>
          <w:szCs w:val="18"/>
          <w:lang w:val="en-US"/>
        </w:rPr>
      </w:pPr>
    </w:p>
    <w:p w14:paraId="362B488E" w14:textId="0963E0A3" w:rsidR="00412C5C" w:rsidRPr="00B36D63" w:rsidRDefault="00412C5C" w:rsidP="009E03B8">
      <w:pPr>
        <w:pStyle w:val="ListParagraph"/>
        <w:numPr>
          <w:ilvl w:val="0"/>
          <w:numId w:val="4"/>
        </w:numPr>
        <w:tabs>
          <w:tab w:val="left" w:pos="150"/>
        </w:tabs>
        <w:spacing w:before="40" w:after="40" w:line="240" w:lineRule="auto"/>
        <w:rPr>
          <w:rFonts w:ascii="Century Gothic" w:hAnsi="Century Gothic" w:cs="Tahoma"/>
          <w:b/>
          <w:bCs/>
          <w:color w:val="2F5496" w:themeColor="accent1" w:themeShade="BF"/>
          <w:sz w:val="18"/>
          <w:szCs w:val="18"/>
        </w:rPr>
      </w:pPr>
      <w:r w:rsidRPr="00C6E021">
        <w:rPr>
          <w:rFonts w:ascii="Century Gothic" w:hAnsi="Century Gothic" w:cs="Tahoma"/>
          <w:b/>
          <w:bCs/>
          <w:color w:val="2F5496" w:themeColor="accent1" w:themeShade="BF"/>
          <w:sz w:val="18"/>
          <w:szCs w:val="18"/>
        </w:rPr>
        <w:t>Closing remarks and closure of the meeting</w:t>
      </w:r>
      <w:r w:rsidRPr="00C6E021">
        <w:rPr>
          <w:rFonts w:ascii="Century Gothic" w:hAnsi="Century Gothic" w:cs="Tahoma"/>
          <w:color w:val="2F5496" w:themeColor="accent1" w:themeShade="BF"/>
          <w:sz w:val="18"/>
          <w:szCs w:val="18"/>
        </w:rPr>
        <w:t xml:space="preserve"> </w:t>
      </w:r>
    </w:p>
    <w:p w14:paraId="57AD8376" w14:textId="66492F52" w:rsidR="00B36D63" w:rsidRDefault="00B36D63" w:rsidP="009E03B8">
      <w:pPr>
        <w:tabs>
          <w:tab w:val="left" w:pos="150"/>
        </w:tabs>
        <w:spacing w:before="40" w:after="40"/>
        <w:rPr>
          <w:rFonts w:ascii="Century Gothic" w:hAnsi="Century Gothic" w:cs="Tahoma"/>
          <w:b/>
          <w:bCs/>
          <w:color w:val="2F5496" w:themeColor="accent1" w:themeShade="BF"/>
          <w:sz w:val="18"/>
          <w:szCs w:val="18"/>
        </w:rPr>
      </w:pPr>
    </w:p>
    <w:p w14:paraId="358B478D" w14:textId="2EB2F8F0" w:rsidR="00412C5C" w:rsidRPr="003D1585" w:rsidRDefault="00B36D63" w:rsidP="009E03B8">
      <w:pPr>
        <w:tabs>
          <w:tab w:val="left" w:pos="150"/>
        </w:tabs>
        <w:spacing w:before="40" w:after="40"/>
        <w:rPr>
          <w:rFonts w:ascii="Century Gothic" w:hAnsi="Century Gothic" w:cs="Tahoma"/>
          <w:color w:val="2F5496" w:themeColor="accent1" w:themeShade="BF"/>
          <w:sz w:val="18"/>
          <w:szCs w:val="18"/>
          <w:lang w:val="en-US"/>
        </w:rPr>
      </w:pPr>
      <w:r w:rsidRPr="003D1585">
        <w:rPr>
          <w:rFonts w:ascii="Century Gothic" w:hAnsi="Century Gothic" w:cs="Tahoma"/>
          <w:color w:val="2F5496" w:themeColor="accent1" w:themeShade="BF"/>
          <w:sz w:val="18"/>
          <w:szCs w:val="18"/>
          <w:lang w:val="en-US"/>
        </w:rPr>
        <w:t>Providing brief closing remarks, the Secretariat underlined good progress made by the Parties and the Working Group on Tourism</w:t>
      </w:r>
      <w:r w:rsidR="003D1585">
        <w:rPr>
          <w:rFonts w:ascii="Century Gothic" w:hAnsi="Century Gothic" w:cs="Tahoma"/>
          <w:color w:val="2F5496" w:themeColor="accent1" w:themeShade="BF"/>
          <w:sz w:val="18"/>
          <w:szCs w:val="18"/>
          <w:lang w:val="en-US"/>
        </w:rPr>
        <w:t xml:space="preserve">, </w:t>
      </w:r>
      <w:r w:rsidRPr="003D1585">
        <w:rPr>
          <w:rFonts w:ascii="Century Gothic" w:hAnsi="Century Gothic" w:cs="Tahoma"/>
          <w:color w:val="2F5496" w:themeColor="accent1" w:themeShade="BF"/>
          <w:sz w:val="18"/>
          <w:szCs w:val="18"/>
          <w:lang w:val="en-US"/>
        </w:rPr>
        <w:t>ensur</w:t>
      </w:r>
      <w:r w:rsidR="003D1585">
        <w:rPr>
          <w:rFonts w:ascii="Century Gothic" w:hAnsi="Century Gothic" w:cs="Tahoma"/>
          <w:color w:val="2F5496" w:themeColor="accent1" w:themeShade="BF"/>
          <w:sz w:val="18"/>
          <w:szCs w:val="18"/>
          <w:lang w:val="en-US"/>
        </w:rPr>
        <w:t>ing</w:t>
      </w:r>
      <w:r w:rsidRPr="003D1585">
        <w:rPr>
          <w:rFonts w:ascii="Century Gothic" w:hAnsi="Century Gothic" w:cs="Tahoma"/>
          <w:color w:val="2F5496" w:themeColor="accent1" w:themeShade="BF"/>
          <w:sz w:val="18"/>
          <w:szCs w:val="18"/>
          <w:lang w:val="en-US"/>
        </w:rPr>
        <w:t xml:space="preserve"> that all relevant documents will be revised and further consulted with relevant Convention</w:t>
      </w:r>
      <w:r w:rsidR="003D1585">
        <w:rPr>
          <w:rFonts w:ascii="Century Gothic" w:hAnsi="Century Gothic" w:cs="Tahoma"/>
          <w:color w:val="2F5496" w:themeColor="accent1" w:themeShade="BF"/>
          <w:sz w:val="18"/>
          <w:szCs w:val="18"/>
          <w:lang w:val="en-US"/>
        </w:rPr>
        <w:t>’s</w:t>
      </w:r>
      <w:r w:rsidRPr="003D1585">
        <w:rPr>
          <w:rFonts w:ascii="Century Gothic" w:hAnsi="Century Gothic" w:cs="Tahoma"/>
          <w:color w:val="2F5496" w:themeColor="accent1" w:themeShade="BF"/>
          <w:sz w:val="18"/>
          <w:szCs w:val="18"/>
          <w:lang w:val="en-US"/>
        </w:rPr>
        <w:t xml:space="preserve"> bodies. </w:t>
      </w:r>
      <w:r w:rsidR="00A917D1" w:rsidRPr="003D1585">
        <w:rPr>
          <w:rFonts w:ascii="Century Gothic" w:hAnsi="Century Gothic" w:cs="Tahoma"/>
          <w:color w:val="2F5496" w:themeColor="accent1" w:themeShade="BF"/>
          <w:sz w:val="18"/>
          <w:szCs w:val="18"/>
          <w:lang w:val="en-US"/>
        </w:rPr>
        <w:t>While</w:t>
      </w:r>
      <w:r w:rsidRPr="003D1585">
        <w:rPr>
          <w:rFonts w:ascii="Century Gothic" w:hAnsi="Century Gothic" w:cs="Tahoma"/>
          <w:color w:val="2F5496" w:themeColor="accent1" w:themeShade="BF"/>
          <w:sz w:val="18"/>
          <w:szCs w:val="18"/>
          <w:lang w:val="en-US"/>
        </w:rPr>
        <w:t xml:space="preserve"> acknowledg</w:t>
      </w:r>
      <w:r w:rsidR="00A917D1" w:rsidRPr="003D1585">
        <w:rPr>
          <w:rFonts w:ascii="Century Gothic" w:hAnsi="Century Gothic" w:cs="Tahoma"/>
          <w:color w:val="2F5496" w:themeColor="accent1" w:themeShade="BF"/>
          <w:sz w:val="18"/>
          <w:szCs w:val="18"/>
          <w:lang w:val="en-US"/>
        </w:rPr>
        <w:t>ing</w:t>
      </w:r>
      <w:r w:rsidRPr="003D1585">
        <w:rPr>
          <w:rFonts w:ascii="Century Gothic" w:hAnsi="Century Gothic" w:cs="Tahoma"/>
          <w:color w:val="2F5496" w:themeColor="accent1" w:themeShade="BF"/>
          <w:sz w:val="18"/>
          <w:szCs w:val="18"/>
          <w:lang w:val="en-US"/>
        </w:rPr>
        <w:t xml:space="preserve"> the Memorandum of Cooperation signed with the CSTP Centre Poland, </w:t>
      </w:r>
      <w:r w:rsidR="003D1585">
        <w:rPr>
          <w:rFonts w:ascii="Century Gothic" w:hAnsi="Century Gothic" w:cs="Tahoma"/>
          <w:color w:val="2F5496" w:themeColor="accent1" w:themeShade="BF"/>
          <w:sz w:val="18"/>
          <w:szCs w:val="18"/>
          <w:lang w:val="en-US"/>
        </w:rPr>
        <w:t xml:space="preserve">need to </w:t>
      </w:r>
      <w:r w:rsidRPr="003D1585">
        <w:rPr>
          <w:rFonts w:ascii="Century Gothic" w:hAnsi="Century Gothic" w:cs="Tahoma"/>
          <w:color w:val="2F5496" w:themeColor="accent1" w:themeShade="BF"/>
          <w:sz w:val="18"/>
          <w:szCs w:val="18"/>
          <w:lang w:val="en-US"/>
        </w:rPr>
        <w:t xml:space="preserve">finalize </w:t>
      </w:r>
      <w:r w:rsidR="003D1585">
        <w:rPr>
          <w:rFonts w:ascii="Century Gothic" w:hAnsi="Century Gothic" w:cs="Tahoma"/>
          <w:color w:val="2F5496" w:themeColor="accent1" w:themeShade="BF"/>
          <w:sz w:val="18"/>
          <w:szCs w:val="18"/>
          <w:lang w:val="en-US"/>
        </w:rPr>
        <w:t>the signature procedure</w:t>
      </w:r>
      <w:r w:rsidRPr="003D1585">
        <w:rPr>
          <w:rFonts w:ascii="Century Gothic" w:hAnsi="Century Gothic" w:cs="Tahoma"/>
          <w:color w:val="2F5496" w:themeColor="accent1" w:themeShade="BF"/>
          <w:sz w:val="18"/>
          <w:szCs w:val="18"/>
          <w:lang w:val="en-US"/>
        </w:rPr>
        <w:t xml:space="preserve"> </w:t>
      </w:r>
      <w:r w:rsidR="00A917D1" w:rsidRPr="003D1585">
        <w:rPr>
          <w:rFonts w:ascii="Century Gothic" w:hAnsi="Century Gothic" w:cs="Tahoma"/>
          <w:color w:val="2F5496" w:themeColor="accent1" w:themeShade="BF"/>
          <w:sz w:val="18"/>
          <w:szCs w:val="18"/>
          <w:lang w:val="en-US"/>
        </w:rPr>
        <w:t>with the CSTP Centre Romania and</w:t>
      </w:r>
      <w:r w:rsidR="003D1585">
        <w:rPr>
          <w:rFonts w:ascii="Century Gothic" w:hAnsi="Century Gothic" w:cs="Tahoma"/>
          <w:color w:val="2F5496" w:themeColor="accent1" w:themeShade="BF"/>
          <w:sz w:val="18"/>
          <w:szCs w:val="18"/>
          <w:lang w:val="en-US"/>
        </w:rPr>
        <w:t xml:space="preserve"> need to </w:t>
      </w:r>
      <w:r w:rsidR="00A917D1" w:rsidRPr="003D1585">
        <w:rPr>
          <w:rFonts w:ascii="Century Gothic" w:hAnsi="Century Gothic" w:cs="Tahoma"/>
          <w:color w:val="2F5496" w:themeColor="accent1" w:themeShade="BF"/>
          <w:sz w:val="18"/>
          <w:szCs w:val="18"/>
          <w:lang w:val="en-US"/>
        </w:rPr>
        <w:t>elaborate further on the agreement with CSTP Centre Ukraine</w:t>
      </w:r>
      <w:r w:rsidR="003D1585">
        <w:rPr>
          <w:rFonts w:ascii="Century Gothic" w:hAnsi="Century Gothic" w:cs="Tahoma"/>
          <w:color w:val="2F5496" w:themeColor="accent1" w:themeShade="BF"/>
          <w:sz w:val="18"/>
          <w:szCs w:val="18"/>
          <w:lang w:val="en-US"/>
        </w:rPr>
        <w:t xml:space="preserve">, </w:t>
      </w:r>
      <w:r w:rsidR="00A917D1" w:rsidRPr="003D1585">
        <w:rPr>
          <w:rFonts w:ascii="Century Gothic" w:hAnsi="Century Gothic" w:cs="Tahoma"/>
          <w:color w:val="2F5496" w:themeColor="accent1" w:themeShade="BF"/>
          <w:sz w:val="18"/>
          <w:szCs w:val="18"/>
          <w:lang w:val="en-US"/>
        </w:rPr>
        <w:t xml:space="preserve">the Secretariat confirmed that the CSTP remains open for other partners to join. The Secretariat thanked all the participants, Focal Points, partners and CSTP </w:t>
      </w:r>
      <w:proofErr w:type="spellStart"/>
      <w:r w:rsidR="00A917D1" w:rsidRPr="003D1585">
        <w:rPr>
          <w:rFonts w:ascii="Century Gothic" w:hAnsi="Century Gothic" w:cs="Tahoma"/>
          <w:color w:val="2F5496" w:themeColor="accent1" w:themeShade="BF"/>
          <w:sz w:val="18"/>
          <w:szCs w:val="18"/>
          <w:lang w:val="en-US"/>
        </w:rPr>
        <w:t>Centres</w:t>
      </w:r>
      <w:proofErr w:type="spellEnd"/>
      <w:r w:rsidR="00A917D1" w:rsidRPr="003D1585">
        <w:rPr>
          <w:rFonts w:ascii="Century Gothic" w:hAnsi="Century Gothic" w:cs="Tahoma"/>
          <w:color w:val="2F5496" w:themeColor="accent1" w:themeShade="BF"/>
          <w:sz w:val="18"/>
          <w:szCs w:val="18"/>
          <w:lang w:val="en-US"/>
        </w:rPr>
        <w:t xml:space="preserve"> for cooperation. </w:t>
      </w:r>
    </w:p>
    <w:p w14:paraId="319D75B2" w14:textId="77777777" w:rsidR="00B36D63" w:rsidRPr="003D1585" w:rsidRDefault="00B36D63" w:rsidP="009E03B8">
      <w:pPr>
        <w:tabs>
          <w:tab w:val="left" w:pos="150"/>
        </w:tabs>
        <w:spacing w:before="40" w:after="40"/>
        <w:rPr>
          <w:rFonts w:ascii="Century Gothic" w:hAnsi="Century Gothic" w:cs="Tahoma"/>
          <w:color w:val="2F5496" w:themeColor="accent1" w:themeShade="BF"/>
          <w:sz w:val="18"/>
          <w:szCs w:val="18"/>
          <w:lang w:val="en-US"/>
        </w:rPr>
      </w:pPr>
    </w:p>
    <w:p w14:paraId="5B478F52" w14:textId="5426DF03" w:rsidR="003D1585" w:rsidRDefault="003D1585" w:rsidP="009E03B8">
      <w:pPr>
        <w:tabs>
          <w:tab w:val="left" w:pos="150"/>
        </w:tabs>
        <w:spacing w:before="40" w:after="40"/>
        <w:rPr>
          <w:rFonts w:ascii="Century Gothic" w:hAnsi="Century Gothic" w:cs="Tahoma"/>
          <w:color w:val="2F5496" w:themeColor="accent1" w:themeShade="BF"/>
          <w:sz w:val="18"/>
          <w:szCs w:val="18"/>
          <w:lang w:val="en-US"/>
        </w:rPr>
      </w:pPr>
      <w:r w:rsidRPr="003D1585">
        <w:rPr>
          <w:rFonts w:ascii="Century Gothic" w:hAnsi="Century Gothic" w:cs="Tahoma"/>
          <w:color w:val="2F5496" w:themeColor="accent1" w:themeShade="BF"/>
          <w:sz w:val="18"/>
          <w:szCs w:val="18"/>
          <w:lang w:val="en-US"/>
        </w:rPr>
        <w:t>WG Tourism Chair, Mr. Dominik Borek</w:t>
      </w:r>
      <w:r>
        <w:rPr>
          <w:rFonts w:ascii="Century Gothic" w:hAnsi="Century Gothic" w:cs="Tahoma"/>
          <w:color w:val="2F5496" w:themeColor="accent1" w:themeShade="BF"/>
          <w:sz w:val="18"/>
          <w:szCs w:val="18"/>
          <w:lang w:val="en-US"/>
        </w:rPr>
        <w:t>,</w:t>
      </w:r>
      <w:r w:rsidRPr="003D1585">
        <w:rPr>
          <w:rFonts w:ascii="Century Gothic" w:hAnsi="Century Gothic" w:cs="Tahoma"/>
          <w:color w:val="2F5496" w:themeColor="accent1" w:themeShade="BF"/>
          <w:sz w:val="18"/>
          <w:szCs w:val="18"/>
          <w:lang w:val="en-US"/>
        </w:rPr>
        <w:t xml:space="preserve"> thanked Mr. </w:t>
      </w:r>
      <w:proofErr w:type="spellStart"/>
      <w:r w:rsidRPr="003D1585">
        <w:rPr>
          <w:rFonts w:ascii="Century Gothic" w:hAnsi="Century Gothic" w:cs="Tahoma"/>
          <w:color w:val="2F5496" w:themeColor="accent1" w:themeShade="BF"/>
          <w:sz w:val="18"/>
          <w:szCs w:val="18"/>
          <w:lang w:val="en-US"/>
        </w:rPr>
        <w:t>Dawid</w:t>
      </w:r>
      <w:proofErr w:type="spellEnd"/>
      <w:r w:rsidRPr="003D1585">
        <w:rPr>
          <w:rFonts w:ascii="Century Gothic" w:hAnsi="Century Gothic" w:cs="Tahoma"/>
          <w:color w:val="2F5496" w:themeColor="accent1" w:themeShade="BF"/>
          <w:sz w:val="18"/>
          <w:szCs w:val="18"/>
          <w:lang w:val="en-US"/>
        </w:rPr>
        <w:t xml:space="preserve"> </w:t>
      </w:r>
      <w:proofErr w:type="spellStart"/>
      <w:r w:rsidRPr="003D1585">
        <w:rPr>
          <w:rFonts w:ascii="Century Gothic" w:hAnsi="Century Gothic" w:cs="Tahoma"/>
          <w:color w:val="2F5496" w:themeColor="accent1" w:themeShade="BF"/>
          <w:sz w:val="18"/>
          <w:szCs w:val="18"/>
          <w:lang w:val="en-US"/>
        </w:rPr>
        <w:t>Lasek</w:t>
      </w:r>
      <w:proofErr w:type="spellEnd"/>
      <w:r w:rsidRPr="003D1585">
        <w:rPr>
          <w:rFonts w:ascii="Century Gothic" w:hAnsi="Century Gothic" w:cs="Tahoma"/>
          <w:color w:val="2F5496" w:themeColor="accent1" w:themeShade="BF"/>
          <w:sz w:val="18"/>
          <w:szCs w:val="18"/>
          <w:lang w:val="en-US"/>
        </w:rPr>
        <w:t xml:space="preserve"> for presenting the Carpathian Sustainable Tourism Platform Work Plan for 2021-2023 underlining that task of creating and expanding </w:t>
      </w:r>
      <w:r>
        <w:rPr>
          <w:rFonts w:ascii="Century Gothic" w:hAnsi="Century Gothic" w:cs="Tahoma"/>
          <w:color w:val="2F5496" w:themeColor="accent1" w:themeShade="BF"/>
          <w:sz w:val="18"/>
          <w:szCs w:val="18"/>
          <w:lang w:val="en-US"/>
        </w:rPr>
        <w:t xml:space="preserve">the </w:t>
      </w:r>
      <w:r w:rsidRPr="003D1585">
        <w:rPr>
          <w:rFonts w:ascii="Century Gothic" w:hAnsi="Century Gothic" w:cs="Tahoma"/>
          <w:color w:val="2F5496" w:themeColor="accent1" w:themeShade="BF"/>
          <w:sz w:val="18"/>
          <w:szCs w:val="18"/>
          <w:lang w:val="en-US"/>
        </w:rPr>
        <w:t xml:space="preserve">cooperation network is particularly important and implementation of this task will be a good prognosis for the future implementation of the Carpathian Convention in the field of </w:t>
      </w:r>
      <w:r>
        <w:rPr>
          <w:rFonts w:ascii="Century Gothic" w:hAnsi="Century Gothic" w:cs="Tahoma"/>
          <w:color w:val="2F5496" w:themeColor="accent1" w:themeShade="BF"/>
          <w:sz w:val="18"/>
          <w:szCs w:val="18"/>
          <w:lang w:val="en-US"/>
        </w:rPr>
        <w:t xml:space="preserve">sustainable </w:t>
      </w:r>
      <w:r w:rsidRPr="003D1585">
        <w:rPr>
          <w:rFonts w:ascii="Century Gothic" w:hAnsi="Century Gothic" w:cs="Tahoma"/>
          <w:color w:val="2F5496" w:themeColor="accent1" w:themeShade="BF"/>
          <w:sz w:val="18"/>
          <w:szCs w:val="18"/>
          <w:lang w:val="en-US"/>
        </w:rPr>
        <w:t>tourism.</w:t>
      </w:r>
    </w:p>
    <w:p w14:paraId="6E9844D0" w14:textId="77777777" w:rsidR="003D1585" w:rsidRPr="003D1585" w:rsidRDefault="003D1585" w:rsidP="009E03B8">
      <w:pPr>
        <w:tabs>
          <w:tab w:val="left" w:pos="150"/>
        </w:tabs>
        <w:spacing w:before="40" w:after="40"/>
        <w:rPr>
          <w:rFonts w:ascii="Century Gothic" w:hAnsi="Century Gothic" w:cs="Tahoma"/>
          <w:color w:val="2F5496" w:themeColor="accent1" w:themeShade="BF"/>
          <w:sz w:val="18"/>
          <w:szCs w:val="18"/>
          <w:lang w:val="en-US"/>
        </w:rPr>
      </w:pPr>
    </w:p>
    <w:p w14:paraId="63523652" w14:textId="00D22F3B" w:rsidR="003D1585" w:rsidRPr="003D1585" w:rsidRDefault="003D1585" w:rsidP="009E03B8">
      <w:pPr>
        <w:jc w:val="both"/>
        <w:rPr>
          <w:rFonts w:ascii="Century Gothic" w:hAnsi="Century Gothic" w:cs="Tahoma"/>
          <w:color w:val="2F5496" w:themeColor="accent1" w:themeShade="BF"/>
          <w:sz w:val="18"/>
          <w:szCs w:val="18"/>
          <w:lang w:val="en-US"/>
        </w:rPr>
      </w:pPr>
      <w:r w:rsidRPr="003D1585">
        <w:rPr>
          <w:rFonts w:ascii="Century Gothic" w:hAnsi="Century Gothic" w:cs="Tahoma"/>
          <w:color w:val="2F5496" w:themeColor="accent1" w:themeShade="BF"/>
          <w:sz w:val="18"/>
          <w:szCs w:val="18"/>
          <w:lang w:val="en-US"/>
        </w:rPr>
        <w:t>WG Tourism Chair thanked</w:t>
      </w:r>
      <w:r>
        <w:rPr>
          <w:rFonts w:ascii="Century Gothic" w:hAnsi="Century Gothic" w:cs="Tahoma"/>
          <w:color w:val="2F5496" w:themeColor="accent1" w:themeShade="BF"/>
          <w:sz w:val="18"/>
          <w:szCs w:val="18"/>
          <w:lang w:val="en-US"/>
        </w:rPr>
        <w:t xml:space="preserve"> all participants for </w:t>
      </w:r>
      <w:r w:rsidR="00EA0640">
        <w:rPr>
          <w:rFonts w:ascii="Century Gothic" w:hAnsi="Century Gothic" w:cs="Tahoma"/>
          <w:color w:val="2F5496" w:themeColor="accent1" w:themeShade="BF"/>
          <w:sz w:val="18"/>
          <w:szCs w:val="18"/>
          <w:lang w:val="en-US"/>
        </w:rPr>
        <w:t xml:space="preserve">providing relevant contribution to the meeting discussion, especially </w:t>
      </w:r>
      <w:r w:rsidRPr="003D1585">
        <w:rPr>
          <w:rFonts w:ascii="Century Gothic" w:hAnsi="Century Gothic" w:cs="Tahoma"/>
          <w:color w:val="2F5496" w:themeColor="accent1" w:themeShade="BF"/>
          <w:sz w:val="18"/>
          <w:szCs w:val="18"/>
          <w:lang w:val="en-US"/>
        </w:rPr>
        <w:t>on the work plan of the Carpathian Sustainable Tourism Platform</w:t>
      </w:r>
      <w:r w:rsidR="00EA0640">
        <w:rPr>
          <w:rFonts w:ascii="Century Gothic" w:hAnsi="Century Gothic" w:cs="Tahoma"/>
          <w:color w:val="2F5496" w:themeColor="accent1" w:themeShade="BF"/>
          <w:sz w:val="18"/>
          <w:szCs w:val="18"/>
          <w:lang w:val="en-US"/>
        </w:rPr>
        <w:t>, which shall be considered</w:t>
      </w:r>
      <w:r w:rsidRPr="003D1585">
        <w:rPr>
          <w:rFonts w:ascii="Century Gothic" w:hAnsi="Century Gothic" w:cs="Tahoma"/>
          <w:color w:val="2F5496" w:themeColor="accent1" w:themeShade="BF"/>
          <w:sz w:val="18"/>
          <w:szCs w:val="18"/>
          <w:lang w:val="en-US"/>
        </w:rPr>
        <w:t xml:space="preserve"> as fruitful, allowing to refine the </w:t>
      </w:r>
      <w:r w:rsidR="00EA0640">
        <w:rPr>
          <w:rFonts w:ascii="Century Gothic" w:hAnsi="Century Gothic" w:cs="Tahoma"/>
          <w:color w:val="2F5496" w:themeColor="accent1" w:themeShade="BF"/>
          <w:sz w:val="18"/>
          <w:szCs w:val="18"/>
          <w:lang w:val="en-US"/>
        </w:rPr>
        <w:t>W</w:t>
      </w:r>
      <w:r w:rsidRPr="003D1585">
        <w:rPr>
          <w:rFonts w:ascii="Century Gothic" w:hAnsi="Century Gothic" w:cs="Tahoma"/>
          <w:color w:val="2F5496" w:themeColor="accent1" w:themeShade="BF"/>
          <w:sz w:val="18"/>
          <w:szCs w:val="18"/>
          <w:lang w:val="en-US"/>
        </w:rPr>
        <w:t xml:space="preserve">ork </w:t>
      </w:r>
      <w:r w:rsidR="00EA0640">
        <w:rPr>
          <w:rFonts w:ascii="Century Gothic" w:hAnsi="Century Gothic" w:cs="Tahoma"/>
          <w:color w:val="2F5496" w:themeColor="accent1" w:themeShade="BF"/>
          <w:sz w:val="18"/>
          <w:szCs w:val="18"/>
          <w:lang w:val="en-US"/>
        </w:rPr>
        <w:t>P</w:t>
      </w:r>
      <w:r w:rsidRPr="003D1585">
        <w:rPr>
          <w:rFonts w:ascii="Century Gothic" w:hAnsi="Century Gothic" w:cs="Tahoma"/>
          <w:color w:val="2F5496" w:themeColor="accent1" w:themeShade="BF"/>
          <w:sz w:val="18"/>
          <w:szCs w:val="18"/>
          <w:lang w:val="en-US"/>
        </w:rPr>
        <w:t>lan</w:t>
      </w:r>
      <w:r w:rsidR="00EA0640">
        <w:rPr>
          <w:rFonts w:ascii="Century Gothic" w:hAnsi="Century Gothic" w:cs="Tahoma"/>
          <w:color w:val="2F5496" w:themeColor="accent1" w:themeShade="BF"/>
          <w:sz w:val="18"/>
          <w:szCs w:val="18"/>
          <w:lang w:val="en-US"/>
        </w:rPr>
        <w:t xml:space="preserve"> and its objectives.</w:t>
      </w:r>
      <w:r w:rsidRPr="003D1585">
        <w:rPr>
          <w:rFonts w:ascii="Century Gothic" w:hAnsi="Century Gothic" w:cs="Tahoma"/>
          <w:color w:val="2F5496" w:themeColor="accent1" w:themeShade="BF"/>
          <w:sz w:val="18"/>
          <w:szCs w:val="18"/>
          <w:lang w:val="en-US"/>
        </w:rPr>
        <w:t xml:space="preserve"> </w:t>
      </w:r>
      <w:r w:rsidR="00EA0640" w:rsidRPr="003D1585">
        <w:rPr>
          <w:rFonts w:ascii="Century Gothic" w:hAnsi="Century Gothic" w:cs="Tahoma"/>
          <w:color w:val="2F5496" w:themeColor="accent1" w:themeShade="BF"/>
          <w:sz w:val="18"/>
          <w:szCs w:val="18"/>
          <w:lang w:val="en-US"/>
        </w:rPr>
        <w:t>WG Tourism Chair</w:t>
      </w:r>
      <w:r w:rsidRPr="003D1585">
        <w:rPr>
          <w:rFonts w:ascii="Century Gothic" w:hAnsi="Century Gothic" w:cs="Tahoma"/>
          <w:color w:val="2F5496" w:themeColor="accent1" w:themeShade="BF"/>
          <w:sz w:val="18"/>
          <w:szCs w:val="18"/>
          <w:lang w:val="en-US"/>
        </w:rPr>
        <w:t xml:space="preserve"> invited further comments to the Work Plan in writing by 30 April 2021. </w:t>
      </w:r>
    </w:p>
    <w:p w14:paraId="03A80EB7" w14:textId="66F7154B" w:rsidR="003D1585" w:rsidRPr="003D1585" w:rsidRDefault="003D1585" w:rsidP="009E03B8">
      <w:pPr>
        <w:jc w:val="both"/>
        <w:rPr>
          <w:rFonts w:ascii="Century Gothic" w:hAnsi="Century Gothic" w:cs="Tahoma"/>
          <w:color w:val="2F5496" w:themeColor="accent1" w:themeShade="BF"/>
          <w:sz w:val="18"/>
          <w:szCs w:val="18"/>
          <w:lang w:val="en-US"/>
        </w:rPr>
      </w:pPr>
    </w:p>
    <w:p w14:paraId="0C7AA610" w14:textId="6F2971DB" w:rsidR="00EA0640" w:rsidRDefault="003D1585" w:rsidP="009E03B8">
      <w:pPr>
        <w:jc w:val="both"/>
        <w:rPr>
          <w:rFonts w:ascii="Century Gothic" w:hAnsi="Century Gothic" w:cs="Tahoma"/>
          <w:color w:val="2F5496" w:themeColor="accent1" w:themeShade="BF"/>
          <w:sz w:val="18"/>
          <w:szCs w:val="18"/>
          <w:lang w:val="en-US"/>
        </w:rPr>
      </w:pPr>
      <w:r w:rsidRPr="003D1585">
        <w:rPr>
          <w:rFonts w:ascii="Century Gothic" w:hAnsi="Century Gothic" w:cs="Tahoma"/>
          <w:color w:val="2F5496" w:themeColor="accent1" w:themeShade="BF"/>
          <w:sz w:val="18"/>
          <w:szCs w:val="18"/>
          <w:lang w:val="en-US"/>
        </w:rPr>
        <w:t>WG Tourism Chair</w:t>
      </w:r>
      <w:r>
        <w:rPr>
          <w:rFonts w:ascii="Century Gothic" w:hAnsi="Century Gothic" w:cs="Tahoma"/>
          <w:color w:val="2F5496" w:themeColor="accent1" w:themeShade="BF"/>
          <w:sz w:val="18"/>
          <w:szCs w:val="18"/>
          <w:lang w:val="en-US"/>
        </w:rPr>
        <w:t xml:space="preserve"> ensured about the support by Poland for the</w:t>
      </w:r>
      <w:r w:rsidRPr="003D1585">
        <w:rPr>
          <w:rFonts w:ascii="Century Gothic" w:hAnsi="Century Gothic" w:cs="Tahoma"/>
          <w:color w:val="2F5496" w:themeColor="accent1" w:themeShade="BF"/>
          <w:sz w:val="18"/>
          <w:szCs w:val="18"/>
          <w:lang w:val="en-US"/>
        </w:rPr>
        <w:t xml:space="preserve"> CSTP - Center Poland and its work </w:t>
      </w:r>
      <w:r w:rsidR="00EA0640" w:rsidRPr="003D1585">
        <w:rPr>
          <w:rFonts w:ascii="Century Gothic" w:hAnsi="Century Gothic" w:cs="Tahoma"/>
          <w:color w:val="2F5496" w:themeColor="accent1" w:themeShade="BF"/>
          <w:sz w:val="18"/>
          <w:szCs w:val="18"/>
          <w:lang w:val="en-US"/>
        </w:rPr>
        <w:t xml:space="preserve">towards </w:t>
      </w:r>
      <w:r w:rsidR="00EA0640">
        <w:rPr>
          <w:rFonts w:ascii="Century Gothic" w:hAnsi="Century Gothic" w:cs="Tahoma"/>
          <w:color w:val="2F5496" w:themeColor="accent1" w:themeShade="BF"/>
          <w:sz w:val="18"/>
          <w:szCs w:val="18"/>
          <w:lang w:val="en-US"/>
        </w:rPr>
        <w:t>implantation</w:t>
      </w:r>
      <w:r>
        <w:rPr>
          <w:rFonts w:ascii="Century Gothic" w:hAnsi="Century Gothic" w:cs="Tahoma"/>
          <w:color w:val="2F5496" w:themeColor="accent1" w:themeShade="BF"/>
          <w:sz w:val="18"/>
          <w:szCs w:val="18"/>
          <w:lang w:val="en-US"/>
        </w:rPr>
        <w:t xml:space="preserve"> of the </w:t>
      </w:r>
      <w:r w:rsidRPr="003D1585">
        <w:rPr>
          <w:rFonts w:ascii="Century Gothic" w:hAnsi="Century Gothic" w:cs="Tahoma"/>
          <w:color w:val="2F5496" w:themeColor="accent1" w:themeShade="BF"/>
          <w:sz w:val="18"/>
          <w:szCs w:val="18"/>
          <w:lang w:val="en-US"/>
        </w:rPr>
        <w:t xml:space="preserve">Work Plan for 2021-2023. </w:t>
      </w:r>
    </w:p>
    <w:p w14:paraId="6223FC88" w14:textId="77777777" w:rsidR="00EA0640" w:rsidRDefault="00EA0640" w:rsidP="009E03B8">
      <w:pPr>
        <w:jc w:val="both"/>
        <w:rPr>
          <w:rFonts w:ascii="Century Gothic" w:hAnsi="Century Gothic" w:cs="Tahoma"/>
          <w:color w:val="2F5496" w:themeColor="accent1" w:themeShade="BF"/>
          <w:sz w:val="18"/>
          <w:szCs w:val="18"/>
          <w:lang w:val="en-US"/>
        </w:rPr>
      </w:pPr>
    </w:p>
    <w:p w14:paraId="41027CE3" w14:textId="584174A0" w:rsidR="003D1585" w:rsidRPr="003D1585" w:rsidRDefault="003D1585" w:rsidP="009E03B8">
      <w:pPr>
        <w:jc w:val="both"/>
        <w:rPr>
          <w:rFonts w:ascii="Century Gothic" w:hAnsi="Century Gothic" w:cs="Tahoma"/>
          <w:color w:val="2F5496" w:themeColor="accent1" w:themeShade="BF"/>
          <w:sz w:val="18"/>
          <w:szCs w:val="18"/>
          <w:lang w:val="en-US"/>
        </w:rPr>
      </w:pPr>
      <w:r>
        <w:rPr>
          <w:rFonts w:ascii="Century Gothic" w:hAnsi="Century Gothic" w:cs="Tahoma"/>
          <w:color w:val="2F5496" w:themeColor="accent1" w:themeShade="BF"/>
          <w:sz w:val="18"/>
          <w:szCs w:val="18"/>
          <w:lang w:val="en-US"/>
        </w:rPr>
        <w:t xml:space="preserve">The </w:t>
      </w:r>
      <w:r w:rsidRPr="003D1585">
        <w:rPr>
          <w:rFonts w:ascii="Century Gothic" w:hAnsi="Century Gothic" w:cs="Tahoma"/>
          <w:color w:val="2F5496" w:themeColor="accent1" w:themeShade="BF"/>
          <w:sz w:val="18"/>
          <w:szCs w:val="18"/>
          <w:lang w:val="en-US"/>
        </w:rPr>
        <w:t>WG Tourism Chair</w:t>
      </w:r>
      <w:r>
        <w:rPr>
          <w:rFonts w:ascii="Century Gothic" w:hAnsi="Century Gothic" w:cs="Tahoma"/>
          <w:color w:val="2F5496" w:themeColor="accent1" w:themeShade="BF"/>
          <w:sz w:val="18"/>
          <w:szCs w:val="18"/>
          <w:lang w:val="en-US"/>
        </w:rPr>
        <w:t xml:space="preserve"> declared the meeting closed. </w:t>
      </w:r>
    </w:p>
    <w:p w14:paraId="07F6A4D7" w14:textId="77777777" w:rsidR="003D1585" w:rsidRPr="003D1585" w:rsidRDefault="003D1585" w:rsidP="009E03B8">
      <w:pPr>
        <w:pStyle w:val="ListParagraph"/>
        <w:tabs>
          <w:tab w:val="left" w:pos="150"/>
        </w:tabs>
        <w:spacing w:before="40" w:after="40" w:line="240" w:lineRule="auto"/>
        <w:ind w:left="360"/>
        <w:rPr>
          <w:rFonts w:ascii="Century Gothic" w:eastAsia="Times New Roman" w:hAnsi="Century Gothic" w:cs="Tahoma"/>
          <w:color w:val="2F5496" w:themeColor="accent1" w:themeShade="BF"/>
          <w:sz w:val="18"/>
          <w:szCs w:val="18"/>
          <w:lang w:val="en-US" w:eastAsia="en-GB"/>
        </w:rPr>
      </w:pPr>
    </w:p>
    <w:p w14:paraId="4B0CFB6B" w14:textId="77777777" w:rsidR="00412C5C" w:rsidRDefault="00412C5C" w:rsidP="00412C5C">
      <w:pPr>
        <w:pStyle w:val="ListParagraph"/>
        <w:spacing w:before="40" w:after="40"/>
        <w:rPr>
          <w:rFonts w:ascii="Century Gothic" w:hAnsi="Century Gothic" w:cs="Tahoma"/>
          <w:color w:val="2F5496" w:themeColor="accent1" w:themeShade="BF"/>
          <w:sz w:val="18"/>
          <w:szCs w:val="18"/>
          <w:lang w:val="en-US"/>
        </w:rPr>
      </w:pPr>
    </w:p>
    <w:p w14:paraId="04FED287" w14:textId="3EDF42B6" w:rsidR="00412C5C" w:rsidRDefault="00412C5C" w:rsidP="00412C5C">
      <w:pPr>
        <w:pStyle w:val="ListParagraph"/>
        <w:spacing w:before="40" w:after="40"/>
        <w:rPr>
          <w:rFonts w:ascii="Century Gothic" w:hAnsi="Century Gothic" w:cs="Tahoma"/>
          <w:color w:val="2F5496" w:themeColor="accent1" w:themeShade="BF"/>
          <w:sz w:val="18"/>
          <w:szCs w:val="18"/>
          <w:lang w:val="en-US"/>
        </w:rPr>
      </w:pPr>
    </w:p>
    <w:p w14:paraId="160F0667" w14:textId="77777777" w:rsidR="00412C5C" w:rsidRPr="00412C5C" w:rsidRDefault="00412C5C" w:rsidP="00412C5C">
      <w:pPr>
        <w:pStyle w:val="ListParagraph"/>
        <w:spacing w:before="40" w:after="40"/>
        <w:rPr>
          <w:rFonts w:ascii="Century Gothic" w:hAnsi="Century Gothic" w:cs="Tahoma"/>
          <w:color w:val="2F5496" w:themeColor="accent1" w:themeShade="BF"/>
          <w:sz w:val="18"/>
          <w:szCs w:val="18"/>
          <w:lang w:val="en-US"/>
        </w:rPr>
      </w:pPr>
    </w:p>
    <w:p w14:paraId="218571E9" w14:textId="7B1A8A2B" w:rsidR="00412C5C" w:rsidRPr="00412C5C" w:rsidRDefault="00412C5C" w:rsidP="00412C5C">
      <w:pPr>
        <w:spacing w:line="276" w:lineRule="auto"/>
        <w:ind w:left="720"/>
        <w:rPr>
          <w:rFonts w:ascii="Century Gothic" w:eastAsiaTheme="minorEastAsia" w:hAnsi="Century Gothic" w:cs="Tahoma"/>
          <w:color w:val="2F5496" w:themeColor="accent1" w:themeShade="BF"/>
          <w:sz w:val="18"/>
          <w:szCs w:val="18"/>
          <w:lang w:eastAsia="zh-CN"/>
        </w:rPr>
      </w:pPr>
      <w:r w:rsidRPr="00412C5C">
        <w:rPr>
          <w:rFonts w:ascii="Century Gothic" w:eastAsiaTheme="minorEastAsia" w:hAnsi="Century Gothic" w:cs="Tahoma"/>
          <w:color w:val="2F5496" w:themeColor="accent1" w:themeShade="BF"/>
          <w:sz w:val="18"/>
          <w:szCs w:val="18"/>
          <w:lang w:val="en-US" w:eastAsia="zh-CN"/>
        </w:rPr>
        <w:t xml:space="preserve"> </w:t>
      </w:r>
    </w:p>
    <w:p w14:paraId="176FB4B7" w14:textId="77777777" w:rsidR="00412C5C" w:rsidRPr="00412C5C" w:rsidRDefault="00412C5C" w:rsidP="00412C5C">
      <w:pPr>
        <w:spacing w:line="276" w:lineRule="auto"/>
        <w:rPr>
          <w:rFonts w:ascii="Century Gothic" w:eastAsiaTheme="minorEastAsia" w:hAnsi="Century Gothic" w:cs="Tahoma"/>
          <w:color w:val="2F5496" w:themeColor="accent1" w:themeShade="BF"/>
          <w:sz w:val="18"/>
          <w:szCs w:val="18"/>
          <w:lang w:eastAsia="zh-CN"/>
        </w:rPr>
      </w:pPr>
    </w:p>
    <w:p w14:paraId="701479D2" w14:textId="33748562" w:rsidR="00412C5C" w:rsidRPr="00412C5C" w:rsidRDefault="00412C5C" w:rsidP="00412C5C">
      <w:pPr>
        <w:pStyle w:val="ListParagraph"/>
        <w:rPr>
          <w:rFonts w:ascii="Century Gothic" w:hAnsi="Century Gothic" w:cs="Tahoma"/>
          <w:color w:val="2F5496" w:themeColor="accent1" w:themeShade="BF"/>
          <w:sz w:val="18"/>
          <w:szCs w:val="18"/>
        </w:rPr>
      </w:pPr>
    </w:p>
    <w:p w14:paraId="6A1367CA" w14:textId="578BA740" w:rsidR="003D4AFE" w:rsidRPr="005A0781" w:rsidRDefault="003D4AFE" w:rsidP="00412C5C">
      <w:pPr>
        <w:pStyle w:val="ListParagraph"/>
        <w:rPr>
          <w:rFonts w:ascii="Century Gothic" w:hAnsi="Century Gothic" w:cs="Tahoma"/>
          <w:color w:val="2F5496" w:themeColor="accent1" w:themeShade="BF"/>
          <w:sz w:val="18"/>
          <w:szCs w:val="18"/>
        </w:rPr>
      </w:pPr>
    </w:p>
    <w:p w14:paraId="1A4221F4" w14:textId="77777777" w:rsidR="00C35A93" w:rsidRPr="003D4AFE" w:rsidRDefault="00C35A93" w:rsidP="00FC720B">
      <w:pPr>
        <w:spacing w:before="100" w:beforeAutospacing="1" w:after="100" w:afterAutospacing="1"/>
        <w:rPr>
          <w:rFonts w:ascii="Century Gothic" w:hAnsi="Century Gothic"/>
          <w:color w:val="2F5496" w:themeColor="accent1" w:themeShade="BF"/>
          <w:sz w:val="18"/>
          <w:szCs w:val="18"/>
        </w:rPr>
      </w:pPr>
    </w:p>
    <w:p w14:paraId="4431C15E" w14:textId="43D40E90" w:rsidR="00C35A93" w:rsidRPr="003D4AFE" w:rsidRDefault="00C35A93" w:rsidP="00FC720B">
      <w:pPr>
        <w:spacing w:before="100" w:beforeAutospacing="1" w:after="100" w:afterAutospacing="1"/>
        <w:rPr>
          <w:rFonts w:ascii="Century Gothic" w:hAnsi="Century Gothic"/>
          <w:color w:val="2F5496" w:themeColor="accent1" w:themeShade="BF"/>
          <w:sz w:val="18"/>
          <w:szCs w:val="18"/>
        </w:rPr>
      </w:pPr>
    </w:p>
    <w:p w14:paraId="393F74DE" w14:textId="77777777" w:rsidR="00C35A93" w:rsidRPr="003D4AFE" w:rsidRDefault="00C35A93" w:rsidP="00FC720B">
      <w:pPr>
        <w:spacing w:before="100" w:beforeAutospacing="1" w:after="100" w:afterAutospacing="1"/>
        <w:rPr>
          <w:rFonts w:ascii="Century Gothic" w:hAnsi="Century Gothic"/>
          <w:color w:val="2F5496" w:themeColor="accent1" w:themeShade="BF"/>
          <w:sz w:val="18"/>
          <w:szCs w:val="18"/>
        </w:rPr>
      </w:pPr>
    </w:p>
    <w:p w14:paraId="4F903134" w14:textId="77777777" w:rsidR="007C31C7" w:rsidRPr="007C31C7" w:rsidRDefault="007C31C7" w:rsidP="007C31C7">
      <w:pPr>
        <w:rPr>
          <w:rFonts w:ascii="Century Gothic" w:hAnsi="Century Gothic"/>
          <w:color w:val="2F5496" w:themeColor="accent1" w:themeShade="BF"/>
          <w:sz w:val="18"/>
          <w:szCs w:val="18"/>
        </w:rPr>
      </w:pPr>
      <w:r w:rsidRPr="007C31C7">
        <w:rPr>
          <w:rFonts w:ascii="Century Gothic" w:hAnsi="Century Gothic"/>
          <w:color w:val="2F5496" w:themeColor="accent1" w:themeShade="BF"/>
          <w:sz w:val="18"/>
          <w:szCs w:val="18"/>
        </w:rPr>
        <w:br/>
      </w:r>
    </w:p>
    <w:p w14:paraId="0FC2268C" w14:textId="77777777" w:rsidR="007C31C7" w:rsidRPr="00FC720B" w:rsidRDefault="007C31C7" w:rsidP="007C31C7">
      <w:pPr>
        <w:jc w:val="both"/>
        <w:rPr>
          <w:rFonts w:ascii="Century Gothic" w:eastAsiaTheme="minorEastAsia" w:hAnsi="Century Gothic" w:cs="Tahoma"/>
          <w:color w:val="2E74B5" w:themeColor="accent5" w:themeShade="BF"/>
          <w:sz w:val="18"/>
          <w:szCs w:val="18"/>
        </w:rPr>
      </w:pPr>
    </w:p>
    <w:p w14:paraId="2C1EEB53" w14:textId="39369091" w:rsidR="007C31C7" w:rsidRPr="00FC720B" w:rsidRDefault="007C31C7" w:rsidP="007C31C7">
      <w:pPr>
        <w:jc w:val="both"/>
        <w:rPr>
          <w:rFonts w:ascii="Century Gothic" w:eastAsiaTheme="minorEastAsia" w:hAnsi="Century Gothic" w:cs="Tahoma"/>
          <w:color w:val="2E74B5" w:themeColor="accent5" w:themeShade="BF"/>
          <w:sz w:val="18"/>
          <w:szCs w:val="18"/>
        </w:rPr>
      </w:pPr>
    </w:p>
    <w:p w14:paraId="7D54D41A" w14:textId="77777777" w:rsidR="007C31C7" w:rsidRPr="00FC720B" w:rsidRDefault="007C31C7" w:rsidP="007C31C7">
      <w:pPr>
        <w:jc w:val="both"/>
        <w:rPr>
          <w:rFonts w:ascii="Century Gothic" w:eastAsiaTheme="minorEastAsia" w:hAnsi="Century Gothic" w:cs="Tahoma"/>
          <w:color w:val="2E74B5" w:themeColor="accent5" w:themeShade="BF"/>
          <w:sz w:val="18"/>
          <w:szCs w:val="18"/>
        </w:rPr>
      </w:pPr>
    </w:p>
    <w:p w14:paraId="4D524F3D" w14:textId="77777777" w:rsidR="00C82796" w:rsidRPr="00FC720B" w:rsidRDefault="00C82796" w:rsidP="00C82796">
      <w:pPr>
        <w:pStyle w:val="ListParagraph"/>
        <w:spacing w:before="40" w:after="40"/>
        <w:ind w:left="360"/>
        <w:rPr>
          <w:rFonts w:ascii="Century Gothic" w:hAnsi="Century Gothic" w:cs="Tahoma"/>
          <w:color w:val="2F5496" w:themeColor="accent1" w:themeShade="BF"/>
          <w:sz w:val="18"/>
          <w:szCs w:val="18"/>
        </w:rPr>
      </w:pPr>
    </w:p>
    <w:p w14:paraId="3F84B340" w14:textId="60DD7637" w:rsidR="00C82796" w:rsidRPr="00FC720B" w:rsidRDefault="00C82796" w:rsidP="00C82796">
      <w:pPr>
        <w:pStyle w:val="ListParagraph"/>
        <w:spacing w:before="40" w:after="40"/>
        <w:ind w:left="360"/>
        <w:rPr>
          <w:rFonts w:ascii="Century Gothic" w:hAnsi="Century Gothic" w:cs="Tahoma"/>
          <w:color w:val="2F5496" w:themeColor="accent1" w:themeShade="BF"/>
          <w:sz w:val="18"/>
          <w:szCs w:val="18"/>
        </w:rPr>
      </w:pPr>
    </w:p>
    <w:p w14:paraId="2B0CFF43" w14:textId="0C8D35C2" w:rsidR="00C82796" w:rsidRDefault="00C82796" w:rsidP="00C82796">
      <w:pPr>
        <w:pStyle w:val="ListParagraph"/>
        <w:spacing w:before="40" w:after="40"/>
        <w:ind w:left="360"/>
        <w:rPr>
          <w:rFonts w:ascii="Century Gothic" w:hAnsi="Century Gothic" w:cs="Tahoma"/>
          <w:color w:val="2F5496" w:themeColor="accent1" w:themeShade="BF"/>
          <w:sz w:val="18"/>
          <w:szCs w:val="18"/>
        </w:rPr>
      </w:pPr>
    </w:p>
    <w:p w14:paraId="20541724" w14:textId="55087461" w:rsidR="00C82796" w:rsidRDefault="00C82796" w:rsidP="00C82796">
      <w:pPr>
        <w:pStyle w:val="ListParagraph"/>
        <w:spacing w:before="40" w:after="40"/>
        <w:ind w:left="360"/>
        <w:rPr>
          <w:rFonts w:ascii="Century Gothic" w:hAnsi="Century Gothic" w:cs="Tahoma"/>
          <w:color w:val="2F5496" w:themeColor="accent1" w:themeShade="BF"/>
          <w:sz w:val="18"/>
          <w:szCs w:val="18"/>
        </w:rPr>
      </w:pPr>
    </w:p>
    <w:p w14:paraId="48A36C36" w14:textId="77777777" w:rsidR="00B418A5" w:rsidRPr="009E03B8" w:rsidRDefault="00B418A5" w:rsidP="009E03B8">
      <w:pPr>
        <w:spacing w:before="40" w:after="40"/>
        <w:rPr>
          <w:rFonts w:ascii="Century Gothic" w:hAnsi="Century Gothic" w:cs="Tahoma"/>
          <w:b/>
          <w:bCs/>
          <w:i/>
          <w:iCs/>
          <w:color w:val="C45911" w:themeColor="accent2" w:themeShade="BF"/>
          <w:sz w:val="18"/>
          <w:szCs w:val="18"/>
        </w:rPr>
      </w:pPr>
    </w:p>
    <w:sectPr w:rsidR="00B418A5" w:rsidRPr="009E03B8" w:rsidSect="00E56AAA">
      <w:headerReference w:type="default" r:id="rId12"/>
      <w:footerReference w:type="even" r:id="rId13"/>
      <w:footerReference w:type="default" r:id="rId14"/>
      <w:headerReference w:type="first" r:id="rId15"/>
      <w:footerReference w:type="first" r:id="rId16"/>
      <w:pgSz w:w="11906" w:h="16838"/>
      <w:pgMar w:top="1149" w:right="991" w:bottom="1276" w:left="993" w:header="284" w:footer="1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415117" w14:textId="77777777" w:rsidR="00C05B21" w:rsidRDefault="00C05B21" w:rsidP="002F5079">
      <w:r>
        <w:separator/>
      </w:r>
    </w:p>
  </w:endnote>
  <w:endnote w:type="continuationSeparator" w:id="0">
    <w:p w14:paraId="085AFBFD" w14:textId="77777777" w:rsidR="00C05B21" w:rsidRDefault="00C05B21" w:rsidP="002F5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Gothic">
    <w:panose1 w:val="020B0502020202020204"/>
    <w:charset w:val="EE"/>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61955402"/>
      <w:docPartObj>
        <w:docPartGallery w:val="Page Numbers (Bottom of Page)"/>
        <w:docPartUnique/>
      </w:docPartObj>
    </w:sdtPr>
    <w:sdtContent>
      <w:p w14:paraId="6CA33264" w14:textId="2FA0B9AC" w:rsidR="009E03B8" w:rsidRDefault="009E03B8" w:rsidP="00DC7B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080B38" w14:textId="77777777" w:rsidR="009E03B8" w:rsidRDefault="009E03B8" w:rsidP="009E03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84643564"/>
      <w:docPartObj>
        <w:docPartGallery w:val="Page Numbers (Bottom of Page)"/>
        <w:docPartUnique/>
      </w:docPartObj>
    </w:sdtPr>
    <w:sdtContent>
      <w:p w14:paraId="169476AF" w14:textId="7436D02F" w:rsidR="009E03B8" w:rsidRDefault="009E03B8" w:rsidP="00DC7B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9C71C45" w14:textId="77777777" w:rsidR="009E03B8" w:rsidRDefault="009E03B8" w:rsidP="009E03B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DC223" w14:textId="2BF58F43" w:rsidR="00CE7254" w:rsidRDefault="00CE7254" w:rsidP="00CE725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4E2317" w14:textId="77777777" w:rsidR="00C05B21" w:rsidRDefault="00C05B21" w:rsidP="002F5079">
      <w:r>
        <w:separator/>
      </w:r>
    </w:p>
  </w:footnote>
  <w:footnote w:type="continuationSeparator" w:id="0">
    <w:p w14:paraId="4B8C2EE9" w14:textId="77777777" w:rsidR="00C05B21" w:rsidRDefault="00C05B21" w:rsidP="002F5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B5710" w14:textId="57E3C079" w:rsidR="003375B3" w:rsidRDefault="00CE7254" w:rsidP="00CE7254">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81D27" w14:textId="0F93A5A4" w:rsidR="007A2873" w:rsidRDefault="4F0BC87E" w:rsidP="00CE7254">
    <w:pPr>
      <w:pStyle w:val="Header"/>
      <w:tabs>
        <w:tab w:val="clear" w:pos="9026"/>
        <w:tab w:val="left" w:pos="240"/>
        <w:tab w:val="center" w:pos="4961"/>
        <w:tab w:val="right" w:pos="9072"/>
      </w:tabs>
    </w:pPr>
    <w:r>
      <w:rPr>
        <w:noProof/>
      </w:rPr>
      <w:drawing>
        <wp:inline distT="0" distB="0" distL="0" distR="0" wp14:anchorId="2E465055" wp14:editId="4F0BC87E">
          <wp:extent cx="6197602" cy="863600"/>
          <wp:effectExtent l="0" t="0" r="0" b="0"/>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197602" cy="863600"/>
                  </a:xfrm>
                  <a:prstGeom prst="rect">
                    <a:avLst/>
                  </a:prstGeom>
                </pic:spPr>
              </pic:pic>
            </a:graphicData>
          </a:graphic>
        </wp:inline>
      </w:drawing>
    </w:r>
    <w:r w:rsidR="67538C77">
      <w:tab/>
    </w:r>
    <w:r w:rsidR="67538C7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F690F"/>
    <w:multiLevelType w:val="hybridMultilevel"/>
    <w:tmpl w:val="4FC81718"/>
    <w:lvl w:ilvl="0" w:tplc="305CC162">
      <w:start w:val="20"/>
      <w:numFmt w:val="bullet"/>
      <w:lvlText w:val="-"/>
      <w:lvlJc w:val="left"/>
      <w:pPr>
        <w:ind w:left="720" w:hanging="360"/>
      </w:pPr>
      <w:rPr>
        <w:rFonts w:ascii="Century Gothic" w:eastAsiaTheme="minorEastAsia" w:hAnsi="Century Gothic"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72984"/>
    <w:multiLevelType w:val="hybridMultilevel"/>
    <w:tmpl w:val="9FF293D6"/>
    <w:lvl w:ilvl="0" w:tplc="1C74E736">
      <w:start w:val="5"/>
      <w:numFmt w:val="decimal"/>
      <w:lvlText w:val="%1)"/>
      <w:lvlJc w:val="left"/>
      <w:pPr>
        <w:ind w:left="502"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AD5DAA"/>
    <w:multiLevelType w:val="hybridMultilevel"/>
    <w:tmpl w:val="3A52A578"/>
    <w:lvl w:ilvl="0" w:tplc="0809000B">
      <w:start w:val="1"/>
      <w:numFmt w:val="bullet"/>
      <w:lvlText w:val=""/>
      <w:lvlJc w:val="left"/>
      <w:pPr>
        <w:ind w:left="720" w:hanging="360"/>
      </w:pPr>
      <w:rPr>
        <w:rFonts w:ascii="Wingdings" w:hAnsi="Wingdings"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393139"/>
    <w:multiLevelType w:val="hybridMultilevel"/>
    <w:tmpl w:val="CB840BE0"/>
    <w:lvl w:ilvl="0" w:tplc="FFFFFFFF">
      <w:start w:val="4"/>
      <w:numFmt w:val="decimal"/>
      <w:lvlText w:val="%1)"/>
      <w:lvlJc w:val="left"/>
      <w:pPr>
        <w:ind w:left="360" w:hanging="360"/>
      </w:pPr>
      <w:rPr>
        <w:b w:val="0"/>
        <w:bCs w:val="0"/>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233C7"/>
    <w:multiLevelType w:val="hybridMultilevel"/>
    <w:tmpl w:val="3DA2BD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7842A6"/>
    <w:multiLevelType w:val="hybridMultilevel"/>
    <w:tmpl w:val="6ADA83AC"/>
    <w:lvl w:ilvl="0" w:tplc="04050005">
      <w:start w:val="1"/>
      <w:numFmt w:val="bullet"/>
      <w:lvlText w:val=""/>
      <w:lvlJc w:val="left"/>
      <w:pPr>
        <w:ind w:left="720" w:hanging="360"/>
      </w:pPr>
      <w:rPr>
        <w:rFonts w:ascii="Wingdings" w:hAnsi="Wingdings" w:hint="default"/>
      </w:rPr>
    </w:lvl>
    <w:lvl w:ilvl="1" w:tplc="D3723882">
      <w:start w:val="1"/>
      <w:numFmt w:val="bullet"/>
      <w:lvlText w:val="-"/>
      <w:lvlJc w:val="left"/>
      <w:pPr>
        <w:ind w:left="1440" w:hanging="360"/>
      </w:pPr>
      <w:rPr>
        <w:rFonts w:ascii="Calibri Light" w:hAnsi="Calibri Light"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A282A58"/>
    <w:multiLevelType w:val="hybridMultilevel"/>
    <w:tmpl w:val="DA0A482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AA13F93"/>
    <w:multiLevelType w:val="hybridMultilevel"/>
    <w:tmpl w:val="72161A8A"/>
    <w:lvl w:ilvl="0" w:tplc="A3E61A40">
      <w:start w:val="6"/>
      <w:numFmt w:val="decimal"/>
      <w:lvlText w:val="%1)"/>
      <w:lvlJc w:val="left"/>
      <w:pPr>
        <w:ind w:left="502" w:hanging="360"/>
      </w:pPr>
      <w:rPr>
        <w:rFonts w:hint="default"/>
        <w:b w:val="0"/>
        <w:bCs w:val="0"/>
        <w:color w:val="1F3864" w:themeColor="accent1" w:themeShade="8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1D7E24E9"/>
    <w:multiLevelType w:val="hybridMultilevel"/>
    <w:tmpl w:val="07BC302E"/>
    <w:lvl w:ilvl="0" w:tplc="E832833E">
      <w:start w:val="1"/>
      <w:numFmt w:val="decimal"/>
      <w:lvlText w:val="%1)"/>
      <w:lvlJc w:val="left"/>
      <w:pPr>
        <w:ind w:left="360" w:hanging="360"/>
      </w:pPr>
      <w:rPr>
        <w:rFonts w:ascii="Century Gothic" w:hAnsi="Century Gothic" w:hint="default"/>
        <w:b w:val="0"/>
        <w:bCs w:val="0"/>
        <w:color w:val="1F3864" w:themeColor="accent1" w:themeShade="80"/>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20F606B"/>
    <w:multiLevelType w:val="hybridMultilevel"/>
    <w:tmpl w:val="9FF293D6"/>
    <w:lvl w:ilvl="0" w:tplc="1C74E736">
      <w:start w:val="5"/>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9609E4"/>
    <w:multiLevelType w:val="hybridMultilevel"/>
    <w:tmpl w:val="1B6C838E"/>
    <w:lvl w:ilvl="0" w:tplc="25488624">
      <w:start w:val="1"/>
      <w:numFmt w:val="upperLetter"/>
      <w:lvlText w:val="%1."/>
      <w:lvlJc w:val="left"/>
      <w:pPr>
        <w:ind w:left="792" w:hanging="360"/>
      </w:pPr>
      <w:rPr>
        <w:rFonts w:hint="default"/>
        <w:b/>
        <w:bCs/>
      </w:rPr>
    </w:lvl>
    <w:lvl w:ilvl="1" w:tplc="0809000B">
      <w:start w:val="1"/>
      <w:numFmt w:val="bullet"/>
      <w:lvlText w:val=""/>
      <w:lvlJc w:val="left"/>
      <w:pPr>
        <w:ind w:left="1512" w:hanging="360"/>
      </w:pPr>
      <w:rPr>
        <w:rFonts w:ascii="Wingdings" w:hAnsi="Wingdings"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1" w15:restartNumberingAfterBreak="0">
    <w:nsid w:val="2947554F"/>
    <w:multiLevelType w:val="multilevel"/>
    <w:tmpl w:val="09D8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4A47C6"/>
    <w:multiLevelType w:val="hybridMultilevel"/>
    <w:tmpl w:val="9E1C4386"/>
    <w:lvl w:ilvl="0" w:tplc="E474F604">
      <w:start w:val="3"/>
      <w:numFmt w:val="bullet"/>
      <w:lvlText w:val="-"/>
      <w:lvlJc w:val="left"/>
      <w:pPr>
        <w:ind w:left="720" w:hanging="360"/>
      </w:pPr>
      <w:rPr>
        <w:rFonts w:ascii="Century Gothic" w:eastAsia="SimSun" w:hAnsi="Century Gothic" w:cs="Tahoma"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A5EA5"/>
    <w:multiLevelType w:val="hybridMultilevel"/>
    <w:tmpl w:val="D49017D8"/>
    <w:lvl w:ilvl="0" w:tplc="BC36F19C">
      <w:start w:val="1"/>
      <w:numFmt w:val="bullet"/>
      <w:lvlText w:val=""/>
      <w:lvlJc w:val="left"/>
      <w:pPr>
        <w:ind w:left="720" w:hanging="360"/>
      </w:pPr>
      <w:rPr>
        <w:rFonts w:ascii="Wingdings" w:hAnsi="Wingdings" w:hint="default"/>
        <w:b w:val="0"/>
        <w:bCs w:val="0"/>
      </w:r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3D43D6"/>
    <w:multiLevelType w:val="hybridMultilevel"/>
    <w:tmpl w:val="4454A392"/>
    <w:lvl w:ilvl="0" w:tplc="BE5E943C">
      <w:start w:val="4"/>
      <w:numFmt w:val="decimal"/>
      <w:lvlText w:val="%1)"/>
      <w:lvlJc w:val="left"/>
      <w:pPr>
        <w:ind w:left="720" w:hanging="360"/>
      </w:pPr>
    </w:lvl>
    <w:lvl w:ilvl="1" w:tplc="546621E2">
      <w:start w:val="1"/>
      <w:numFmt w:val="lowerLetter"/>
      <w:lvlText w:val="%2."/>
      <w:lvlJc w:val="left"/>
      <w:pPr>
        <w:ind w:left="1440" w:hanging="360"/>
      </w:pPr>
    </w:lvl>
    <w:lvl w:ilvl="2" w:tplc="55400414">
      <w:start w:val="1"/>
      <w:numFmt w:val="lowerRoman"/>
      <w:lvlText w:val="%3."/>
      <w:lvlJc w:val="right"/>
      <w:pPr>
        <w:ind w:left="2160" w:hanging="180"/>
      </w:pPr>
    </w:lvl>
    <w:lvl w:ilvl="3" w:tplc="E410C20E">
      <w:start w:val="1"/>
      <w:numFmt w:val="decimal"/>
      <w:lvlText w:val="%4."/>
      <w:lvlJc w:val="left"/>
      <w:pPr>
        <w:ind w:left="2880" w:hanging="360"/>
      </w:pPr>
    </w:lvl>
    <w:lvl w:ilvl="4" w:tplc="44DE62FE">
      <w:start w:val="1"/>
      <w:numFmt w:val="lowerLetter"/>
      <w:lvlText w:val="%5."/>
      <w:lvlJc w:val="left"/>
      <w:pPr>
        <w:ind w:left="3600" w:hanging="360"/>
      </w:pPr>
    </w:lvl>
    <w:lvl w:ilvl="5" w:tplc="1684389A">
      <w:start w:val="1"/>
      <w:numFmt w:val="lowerRoman"/>
      <w:lvlText w:val="%6."/>
      <w:lvlJc w:val="right"/>
      <w:pPr>
        <w:ind w:left="4320" w:hanging="180"/>
      </w:pPr>
    </w:lvl>
    <w:lvl w:ilvl="6" w:tplc="BD24B0B2">
      <w:start w:val="1"/>
      <w:numFmt w:val="decimal"/>
      <w:lvlText w:val="%7."/>
      <w:lvlJc w:val="left"/>
      <w:pPr>
        <w:ind w:left="5040" w:hanging="360"/>
      </w:pPr>
    </w:lvl>
    <w:lvl w:ilvl="7" w:tplc="3FB2FC6A">
      <w:start w:val="1"/>
      <w:numFmt w:val="lowerLetter"/>
      <w:lvlText w:val="%8."/>
      <w:lvlJc w:val="left"/>
      <w:pPr>
        <w:ind w:left="5760" w:hanging="360"/>
      </w:pPr>
    </w:lvl>
    <w:lvl w:ilvl="8" w:tplc="1DE09742">
      <w:start w:val="1"/>
      <w:numFmt w:val="lowerRoman"/>
      <w:lvlText w:val="%9."/>
      <w:lvlJc w:val="right"/>
      <w:pPr>
        <w:ind w:left="6480" w:hanging="180"/>
      </w:pPr>
    </w:lvl>
  </w:abstractNum>
  <w:abstractNum w:abstractNumId="15" w15:restartNumberingAfterBreak="0">
    <w:nsid w:val="2D7F134A"/>
    <w:multiLevelType w:val="multilevel"/>
    <w:tmpl w:val="88489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A41865"/>
    <w:multiLevelType w:val="multilevel"/>
    <w:tmpl w:val="065C4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BC19CC"/>
    <w:multiLevelType w:val="hybridMultilevel"/>
    <w:tmpl w:val="E0166A72"/>
    <w:lvl w:ilvl="0" w:tplc="0809000B">
      <w:start w:val="1"/>
      <w:numFmt w:val="bullet"/>
      <w:lvlText w:val=""/>
      <w:lvlJc w:val="left"/>
      <w:pPr>
        <w:ind w:left="720" w:hanging="360"/>
      </w:pPr>
      <w:rPr>
        <w:rFonts w:ascii="Wingdings" w:hAnsi="Wingdings" w:hint="default"/>
        <w:b w:val="0"/>
        <w:bCs w:val="0"/>
        <w:color w:val="00206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D50BE1"/>
    <w:multiLevelType w:val="hybridMultilevel"/>
    <w:tmpl w:val="81F88D22"/>
    <w:lvl w:ilvl="0" w:tplc="C68C703C">
      <w:start w:val="1"/>
      <w:numFmt w:val="decimal"/>
      <w:lvlText w:val="%1)"/>
      <w:lvlJc w:val="left"/>
      <w:pPr>
        <w:ind w:left="360" w:hanging="360"/>
      </w:pPr>
      <w:rPr>
        <w:rFonts w:ascii="Century Gothic" w:hAnsi="Century Gothic" w:hint="default"/>
        <w:b w:val="0"/>
        <w:i w:val="0"/>
        <w:iCs w:val="0"/>
        <w:color w:val="1F3864" w:themeColor="accent1" w:themeShade="80"/>
        <w:sz w:val="20"/>
        <w:szCs w:val="20"/>
      </w:rPr>
    </w:lvl>
    <w:lvl w:ilvl="1" w:tplc="0809000B">
      <w:start w:val="1"/>
      <w:numFmt w:val="bullet"/>
      <w:lvlText w:val=""/>
      <w:lvlJc w:val="left"/>
      <w:pPr>
        <w:ind w:left="1080" w:hanging="360"/>
      </w:pPr>
      <w:rPr>
        <w:rFonts w:ascii="Wingdings" w:hAnsi="Wingdings" w:hint="default"/>
        <w:color w:val="00206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9CB5EA4"/>
    <w:multiLevelType w:val="hybridMultilevel"/>
    <w:tmpl w:val="0A90A46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0B41C9"/>
    <w:multiLevelType w:val="hybridMultilevel"/>
    <w:tmpl w:val="E35276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5D305A"/>
    <w:multiLevelType w:val="hybridMultilevel"/>
    <w:tmpl w:val="363E3862"/>
    <w:lvl w:ilvl="0" w:tplc="04050011">
      <w:start w:val="1"/>
      <w:numFmt w:val="decimal"/>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45377DA"/>
    <w:multiLevelType w:val="multilevel"/>
    <w:tmpl w:val="51D6F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325B5A"/>
    <w:multiLevelType w:val="hybridMultilevel"/>
    <w:tmpl w:val="363E3862"/>
    <w:lvl w:ilvl="0" w:tplc="04050011">
      <w:start w:val="1"/>
      <w:numFmt w:val="decimal"/>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4" w15:restartNumberingAfterBreak="0">
    <w:nsid w:val="471F4501"/>
    <w:multiLevelType w:val="hybridMultilevel"/>
    <w:tmpl w:val="DA0A482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7C63268"/>
    <w:multiLevelType w:val="multilevel"/>
    <w:tmpl w:val="EE189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8522A3"/>
    <w:multiLevelType w:val="hybridMultilevel"/>
    <w:tmpl w:val="868E5F4C"/>
    <w:lvl w:ilvl="0" w:tplc="9E3A878C">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4E9861EC"/>
    <w:multiLevelType w:val="multilevel"/>
    <w:tmpl w:val="A8A09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3F3969"/>
    <w:multiLevelType w:val="hybridMultilevel"/>
    <w:tmpl w:val="6F84B34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F587E58"/>
    <w:multiLevelType w:val="hybridMultilevel"/>
    <w:tmpl w:val="4B3A4B62"/>
    <w:lvl w:ilvl="0" w:tplc="019036CA">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60D34B61"/>
    <w:multiLevelType w:val="hybridMultilevel"/>
    <w:tmpl w:val="47DE9872"/>
    <w:lvl w:ilvl="0" w:tplc="305CC162">
      <w:start w:val="20"/>
      <w:numFmt w:val="bullet"/>
      <w:lvlText w:val="-"/>
      <w:lvlJc w:val="left"/>
      <w:pPr>
        <w:ind w:left="720" w:hanging="360"/>
      </w:pPr>
      <w:rPr>
        <w:rFonts w:ascii="Century Gothic" w:eastAsiaTheme="minorEastAsia" w:hAnsi="Century Gothic"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D60122"/>
    <w:multiLevelType w:val="hybridMultilevel"/>
    <w:tmpl w:val="63B478D0"/>
    <w:lvl w:ilvl="0" w:tplc="F8AA3214">
      <w:start w:val="1"/>
      <w:numFmt w:val="bullet"/>
      <w:lvlText w:val=""/>
      <w:lvlJc w:val="left"/>
      <w:pPr>
        <w:ind w:left="2520" w:hanging="360"/>
      </w:pPr>
      <w:rPr>
        <w:rFonts w:ascii="Symbol" w:hAnsi="Symbol" w:hint="default"/>
        <w:color w:val="333333"/>
        <w:sz w:val="20"/>
        <w:szCs w:val="13"/>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2" w15:restartNumberingAfterBreak="0">
    <w:nsid w:val="6D8314A6"/>
    <w:multiLevelType w:val="hybridMultilevel"/>
    <w:tmpl w:val="CD140834"/>
    <w:lvl w:ilvl="0" w:tplc="0809000B">
      <w:start w:val="1"/>
      <w:numFmt w:val="bullet"/>
      <w:lvlText w:val=""/>
      <w:lvlJc w:val="left"/>
      <w:pPr>
        <w:ind w:left="792" w:hanging="360"/>
      </w:pPr>
      <w:rPr>
        <w:rFonts w:ascii="Wingdings" w:hAnsi="Wingdings" w:hint="default"/>
      </w:rPr>
    </w:lvl>
    <w:lvl w:ilvl="1" w:tplc="08090003">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33" w15:restartNumberingAfterBreak="0">
    <w:nsid w:val="79BF573E"/>
    <w:multiLevelType w:val="hybridMultilevel"/>
    <w:tmpl w:val="CD3ABEEA"/>
    <w:lvl w:ilvl="0" w:tplc="B5668304">
      <w:start w:val="1"/>
      <w:numFmt w:val="bullet"/>
      <w:lvlText w:val=""/>
      <w:lvlJc w:val="left"/>
      <w:pPr>
        <w:ind w:left="720" w:hanging="360"/>
      </w:pPr>
      <w:rPr>
        <w:rFonts w:ascii="Wingdings" w:hAnsi="Wingdings" w:hint="default"/>
        <w:color w:val="2F5496"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32"/>
  </w:num>
  <w:num w:numId="4">
    <w:abstractNumId w:val="18"/>
  </w:num>
  <w:num w:numId="5">
    <w:abstractNumId w:val="12"/>
  </w:num>
  <w:num w:numId="6">
    <w:abstractNumId w:val="4"/>
  </w:num>
  <w:num w:numId="7">
    <w:abstractNumId w:val="24"/>
  </w:num>
  <w:num w:numId="8">
    <w:abstractNumId w:val="6"/>
  </w:num>
  <w:num w:numId="9">
    <w:abstractNumId w:val="3"/>
  </w:num>
  <w:num w:numId="10">
    <w:abstractNumId w:val="2"/>
  </w:num>
  <w:num w:numId="11">
    <w:abstractNumId w:val="10"/>
  </w:num>
  <w:num w:numId="12">
    <w:abstractNumId w:val="33"/>
  </w:num>
  <w:num w:numId="13">
    <w:abstractNumId w:val="1"/>
  </w:num>
  <w:num w:numId="14">
    <w:abstractNumId w:val="9"/>
  </w:num>
  <w:num w:numId="15">
    <w:abstractNumId w:val="5"/>
  </w:num>
  <w:num w:numId="16">
    <w:abstractNumId w:val="7"/>
  </w:num>
  <w:num w:numId="17">
    <w:abstractNumId w:val="8"/>
  </w:num>
  <w:num w:numId="18">
    <w:abstractNumId w:val="21"/>
  </w:num>
  <w:num w:numId="19">
    <w:abstractNumId w:val="23"/>
  </w:num>
  <w:num w:numId="20">
    <w:abstractNumId w:val="28"/>
  </w:num>
  <w:num w:numId="21">
    <w:abstractNumId w:val="17"/>
  </w:num>
  <w:num w:numId="22">
    <w:abstractNumId w:val="30"/>
  </w:num>
  <w:num w:numId="23">
    <w:abstractNumId w:val="19"/>
  </w:num>
  <w:num w:numId="24">
    <w:abstractNumId w:val="31"/>
  </w:num>
  <w:num w:numId="25">
    <w:abstractNumId w:val="26"/>
  </w:num>
  <w:num w:numId="26">
    <w:abstractNumId w:val="29"/>
  </w:num>
  <w:num w:numId="27">
    <w:abstractNumId w:val="20"/>
  </w:num>
  <w:num w:numId="28">
    <w:abstractNumId w:val="27"/>
  </w:num>
  <w:num w:numId="29">
    <w:abstractNumId w:val="11"/>
  </w:num>
  <w:num w:numId="30">
    <w:abstractNumId w:val="16"/>
  </w:num>
  <w:num w:numId="31">
    <w:abstractNumId w:val="25"/>
  </w:num>
  <w:num w:numId="32">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33">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DE8"/>
    <w:rsid w:val="000008F6"/>
    <w:rsid w:val="00012C1B"/>
    <w:rsid w:val="00021040"/>
    <w:rsid w:val="00031C97"/>
    <w:rsid w:val="00034528"/>
    <w:rsid w:val="000368F9"/>
    <w:rsid w:val="000379C1"/>
    <w:rsid w:val="00047849"/>
    <w:rsid w:val="00053281"/>
    <w:rsid w:val="0005629C"/>
    <w:rsid w:val="000B3B29"/>
    <w:rsid w:val="000C1776"/>
    <w:rsid w:val="000D1F04"/>
    <w:rsid w:val="00102DEC"/>
    <w:rsid w:val="00111A8A"/>
    <w:rsid w:val="00113A74"/>
    <w:rsid w:val="001173D1"/>
    <w:rsid w:val="0011758A"/>
    <w:rsid w:val="001264A2"/>
    <w:rsid w:val="001306EA"/>
    <w:rsid w:val="0013777A"/>
    <w:rsid w:val="00146AD0"/>
    <w:rsid w:val="00170C35"/>
    <w:rsid w:val="00172911"/>
    <w:rsid w:val="00190624"/>
    <w:rsid w:val="001C03F7"/>
    <w:rsid w:val="001D693A"/>
    <w:rsid w:val="001E77AD"/>
    <w:rsid w:val="001F792A"/>
    <w:rsid w:val="00275721"/>
    <w:rsid w:val="00283409"/>
    <w:rsid w:val="002A47C0"/>
    <w:rsid w:val="002A5B83"/>
    <w:rsid w:val="002A7558"/>
    <w:rsid w:val="002B421D"/>
    <w:rsid w:val="002B6412"/>
    <w:rsid w:val="002D4350"/>
    <w:rsid w:val="002F5079"/>
    <w:rsid w:val="00306386"/>
    <w:rsid w:val="00306F05"/>
    <w:rsid w:val="00327D06"/>
    <w:rsid w:val="003375B3"/>
    <w:rsid w:val="00360358"/>
    <w:rsid w:val="00380EAB"/>
    <w:rsid w:val="003926A1"/>
    <w:rsid w:val="003B0BEB"/>
    <w:rsid w:val="003C62B6"/>
    <w:rsid w:val="003D0168"/>
    <w:rsid w:val="003D1585"/>
    <w:rsid w:val="003D4AFE"/>
    <w:rsid w:val="00410CB7"/>
    <w:rsid w:val="00412C5C"/>
    <w:rsid w:val="004249E4"/>
    <w:rsid w:val="00426B76"/>
    <w:rsid w:val="004355F1"/>
    <w:rsid w:val="00452095"/>
    <w:rsid w:val="00457A41"/>
    <w:rsid w:val="004605B9"/>
    <w:rsid w:val="00470279"/>
    <w:rsid w:val="00490D4D"/>
    <w:rsid w:val="004A11FD"/>
    <w:rsid w:val="004B6123"/>
    <w:rsid w:val="004D29A2"/>
    <w:rsid w:val="004E020A"/>
    <w:rsid w:val="004E72AB"/>
    <w:rsid w:val="004F7476"/>
    <w:rsid w:val="00522DA9"/>
    <w:rsid w:val="00530752"/>
    <w:rsid w:val="00553480"/>
    <w:rsid w:val="00556A71"/>
    <w:rsid w:val="005666B8"/>
    <w:rsid w:val="00586A27"/>
    <w:rsid w:val="00587F72"/>
    <w:rsid w:val="005955D9"/>
    <w:rsid w:val="00595D86"/>
    <w:rsid w:val="005977C9"/>
    <w:rsid w:val="005A0781"/>
    <w:rsid w:val="005A158B"/>
    <w:rsid w:val="005B6744"/>
    <w:rsid w:val="005B7B44"/>
    <w:rsid w:val="005C4CC4"/>
    <w:rsid w:val="005F2692"/>
    <w:rsid w:val="00612F47"/>
    <w:rsid w:val="00614D1C"/>
    <w:rsid w:val="00624706"/>
    <w:rsid w:val="00634259"/>
    <w:rsid w:val="0063699F"/>
    <w:rsid w:val="00652830"/>
    <w:rsid w:val="00664529"/>
    <w:rsid w:val="00674D47"/>
    <w:rsid w:val="00676684"/>
    <w:rsid w:val="006925A9"/>
    <w:rsid w:val="00696982"/>
    <w:rsid w:val="006C0CD9"/>
    <w:rsid w:val="006C18E9"/>
    <w:rsid w:val="006C3837"/>
    <w:rsid w:val="006D3176"/>
    <w:rsid w:val="006E20F1"/>
    <w:rsid w:val="006F5150"/>
    <w:rsid w:val="00706C83"/>
    <w:rsid w:val="00710FE4"/>
    <w:rsid w:val="00736F3F"/>
    <w:rsid w:val="007513E1"/>
    <w:rsid w:val="00773A6B"/>
    <w:rsid w:val="007977F8"/>
    <w:rsid w:val="007A2873"/>
    <w:rsid w:val="007A47CA"/>
    <w:rsid w:val="007C31C7"/>
    <w:rsid w:val="007C6758"/>
    <w:rsid w:val="007F32B5"/>
    <w:rsid w:val="007F5CB4"/>
    <w:rsid w:val="00804F26"/>
    <w:rsid w:val="00806ED8"/>
    <w:rsid w:val="00822206"/>
    <w:rsid w:val="00833219"/>
    <w:rsid w:val="00847E15"/>
    <w:rsid w:val="008827EE"/>
    <w:rsid w:val="00892FAE"/>
    <w:rsid w:val="008A14E5"/>
    <w:rsid w:val="008C05DA"/>
    <w:rsid w:val="008C60B2"/>
    <w:rsid w:val="008D2BB7"/>
    <w:rsid w:val="008E577E"/>
    <w:rsid w:val="008F6AD8"/>
    <w:rsid w:val="00904A1C"/>
    <w:rsid w:val="009053B3"/>
    <w:rsid w:val="0091000D"/>
    <w:rsid w:val="00912C5B"/>
    <w:rsid w:val="00924839"/>
    <w:rsid w:val="00924D7C"/>
    <w:rsid w:val="00932059"/>
    <w:rsid w:val="00940E77"/>
    <w:rsid w:val="009510A4"/>
    <w:rsid w:val="00965018"/>
    <w:rsid w:val="009913BF"/>
    <w:rsid w:val="00997668"/>
    <w:rsid w:val="009B6EC3"/>
    <w:rsid w:val="009C0CB1"/>
    <w:rsid w:val="009E03B8"/>
    <w:rsid w:val="00A11F60"/>
    <w:rsid w:val="00A12C51"/>
    <w:rsid w:val="00A34CEA"/>
    <w:rsid w:val="00A43907"/>
    <w:rsid w:val="00A917D1"/>
    <w:rsid w:val="00A932E1"/>
    <w:rsid w:val="00AA6D86"/>
    <w:rsid w:val="00AB4713"/>
    <w:rsid w:val="00AC1B83"/>
    <w:rsid w:val="00AE1436"/>
    <w:rsid w:val="00AE23AA"/>
    <w:rsid w:val="00AF0D87"/>
    <w:rsid w:val="00B21F77"/>
    <w:rsid w:val="00B2329A"/>
    <w:rsid w:val="00B36D63"/>
    <w:rsid w:val="00B418A5"/>
    <w:rsid w:val="00B5407C"/>
    <w:rsid w:val="00B6438C"/>
    <w:rsid w:val="00B6445D"/>
    <w:rsid w:val="00B93685"/>
    <w:rsid w:val="00BC08AB"/>
    <w:rsid w:val="00BC2D06"/>
    <w:rsid w:val="00BE488B"/>
    <w:rsid w:val="00BF19F7"/>
    <w:rsid w:val="00C05B21"/>
    <w:rsid w:val="00C13DE8"/>
    <w:rsid w:val="00C16E9E"/>
    <w:rsid w:val="00C35A93"/>
    <w:rsid w:val="00C4230F"/>
    <w:rsid w:val="00C43A5C"/>
    <w:rsid w:val="00C54169"/>
    <w:rsid w:val="00C6E021"/>
    <w:rsid w:val="00C82796"/>
    <w:rsid w:val="00C87945"/>
    <w:rsid w:val="00C95246"/>
    <w:rsid w:val="00CA66D6"/>
    <w:rsid w:val="00CB5023"/>
    <w:rsid w:val="00CC4894"/>
    <w:rsid w:val="00CC66AB"/>
    <w:rsid w:val="00CE3715"/>
    <w:rsid w:val="00CE7254"/>
    <w:rsid w:val="00CF6C00"/>
    <w:rsid w:val="00D04DD5"/>
    <w:rsid w:val="00D175E0"/>
    <w:rsid w:val="00D17EE9"/>
    <w:rsid w:val="00D43108"/>
    <w:rsid w:val="00D4457C"/>
    <w:rsid w:val="00D449C8"/>
    <w:rsid w:val="00D5367B"/>
    <w:rsid w:val="00D9700B"/>
    <w:rsid w:val="00DB56CA"/>
    <w:rsid w:val="00DC24F6"/>
    <w:rsid w:val="00DC3BFC"/>
    <w:rsid w:val="00DE1C50"/>
    <w:rsid w:val="00DF03E1"/>
    <w:rsid w:val="00DF676D"/>
    <w:rsid w:val="00DF7778"/>
    <w:rsid w:val="00E12BD7"/>
    <w:rsid w:val="00E25B43"/>
    <w:rsid w:val="00E368EE"/>
    <w:rsid w:val="00E41D73"/>
    <w:rsid w:val="00E4314D"/>
    <w:rsid w:val="00E43AFF"/>
    <w:rsid w:val="00E51A53"/>
    <w:rsid w:val="00E56AAA"/>
    <w:rsid w:val="00E62217"/>
    <w:rsid w:val="00E852D2"/>
    <w:rsid w:val="00EA0640"/>
    <w:rsid w:val="00EB4D93"/>
    <w:rsid w:val="00EB5418"/>
    <w:rsid w:val="00ED6EF2"/>
    <w:rsid w:val="00EF081C"/>
    <w:rsid w:val="00EF10AF"/>
    <w:rsid w:val="00EF2619"/>
    <w:rsid w:val="00F6080F"/>
    <w:rsid w:val="00F70BF0"/>
    <w:rsid w:val="00F924A8"/>
    <w:rsid w:val="00FA070E"/>
    <w:rsid w:val="00FA1A78"/>
    <w:rsid w:val="00FB1E9C"/>
    <w:rsid w:val="00FC720B"/>
    <w:rsid w:val="00FD49A4"/>
    <w:rsid w:val="00FE4012"/>
    <w:rsid w:val="00FF214D"/>
    <w:rsid w:val="0628829E"/>
    <w:rsid w:val="08AE3DAD"/>
    <w:rsid w:val="0AEEDD97"/>
    <w:rsid w:val="0D22A6A9"/>
    <w:rsid w:val="0F371585"/>
    <w:rsid w:val="11E7C617"/>
    <w:rsid w:val="1202B49A"/>
    <w:rsid w:val="169DED0C"/>
    <w:rsid w:val="398AE55C"/>
    <w:rsid w:val="3D3077BD"/>
    <w:rsid w:val="3F6AF7FB"/>
    <w:rsid w:val="468F6A14"/>
    <w:rsid w:val="4691136C"/>
    <w:rsid w:val="47933CFA"/>
    <w:rsid w:val="4C7FBFBA"/>
    <w:rsid w:val="4F0BC87E"/>
    <w:rsid w:val="51B127F6"/>
    <w:rsid w:val="52393186"/>
    <w:rsid w:val="550510A3"/>
    <w:rsid w:val="573C5001"/>
    <w:rsid w:val="5C471A24"/>
    <w:rsid w:val="5CA49A82"/>
    <w:rsid w:val="67538C77"/>
    <w:rsid w:val="6963A7CC"/>
    <w:rsid w:val="74618AC2"/>
    <w:rsid w:val="79E4F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01C73B"/>
  <w15:docId w15:val="{F1579B5D-E4E8-4CD2-B036-F7A4D2E15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GB" w:eastAsia="zh-CN"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AFE"/>
    <w:pPr>
      <w:spacing w:before="0" w:after="0" w:line="240" w:lineRule="auto"/>
    </w:pPr>
    <w:rPr>
      <w:rFonts w:ascii="Times New Roman" w:eastAsia="Times New Roman" w:hAnsi="Times New Roman" w:cs="Times New Roman"/>
      <w:sz w:val="24"/>
      <w:szCs w:val="24"/>
      <w:lang w:val="en-AT" w:eastAsia="en-GB"/>
    </w:rPr>
  </w:style>
  <w:style w:type="paragraph" w:styleId="Heading1">
    <w:name w:val="heading 1"/>
    <w:basedOn w:val="Normal"/>
    <w:next w:val="Normal"/>
    <w:link w:val="Heading1Char"/>
    <w:uiPriority w:val="9"/>
    <w:qFormat/>
    <w:rsid w:val="002B6412"/>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line="276" w:lineRule="auto"/>
      <w:outlineLvl w:val="0"/>
    </w:pPr>
    <w:rPr>
      <w:rFonts w:asciiTheme="minorHAnsi" w:eastAsiaTheme="minorEastAsia" w:hAnsiTheme="minorHAnsi" w:cstheme="minorBidi"/>
      <w:caps/>
      <w:color w:val="FFFFFF" w:themeColor="background1"/>
      <w:spacing w:val="15"/>
      <w:sz w:val="22"/>
      <w:szCs w:val="22"/>
      <w:lang w:eastAsia="zh-CN"/>
    </w:rPr>
  </w:style>
  <w:style w:type="paragraph" w:styleId="Heading2">
    <w:name w:val="heading 2"/>
    <w:basedOn w:val="Normal"/>
    <w:next w:val="Normal"/>
    <w:link w:val="Heading2Char"/>
    <w:uiPriority w:val="9"/>
    <w:semiHidden/>
    <w:unhideWhenUsed/>
    <w:qFormat/>
    <w:rsid w:val="002B6412"/>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before="100" w:line="276" w:lineRule="auto"/>
      <w:outlineLvl w:val="1"/>
    </w:pPr>
    <w:rPr>
      <w:rFonts w:asciiTheme="minorHAnsi" w:eastAsiaTheme="minorEastAsia" w:hAnsiTheme="minorHAnsi" w:cstheme="minorBidi"/>
      <w:caps/>
      <w:spacing w:val="15"/>
      <w:sz w:val="20"/>
      <w:szCs w:val="20"/>
      <w:lang w:eastAsia="zh-CN"/>
    </w:rPr>
  </w:style>
  <w:style w:type="paragraph" w:styleId="Heading3">
    <w:name w:val="heading 3"/>
    <w:basedOn w:val="Normal"/>
    <w:next w:val="Normal"/>
    <w:link w:val="Heading3Char"/>
    <w:uiPriority w:val="9"/>
    <w:semiHidden/>
    <w:unhideWhenUsed/>
    <w:qFormat/>
    <w:rsid w:val="002B6412"/>
    <w:pPr>
      <w:pBdr>
        <w:top w:val="single" w:sz="6" w:space="2" w:color="4472C4" w:themeColor="accent1"/>
      </w:pBdr>
      <w:spacing w:before="30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2B6412"/>
    <w:pPr>
      <w:pBdr>
        <w:top w:val="dotted" w:sz="6" w:space="2" w:color="4472C4" w:themeColor="accent1"/>
      </w:pBdr>
      <w:spacing w:before="20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2B6412"/>
    <w:pPr>
      <w:pBdr>
        <w:bottom w:val="single" w:sz="6" w:space="1" w:color="4472C4" w:themeColor="accent1"/>
      </w:pBdr>
      <w:spacing w:before="20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2B6412"/>
    <w:pPr>
      <w:pBdr>
        <w:bottom w:val="dotted" w:sz="6" w:space="1" w:color="4472C4" w:themeColor="accent1"/>
      </w:pBdr>
      <w:spacing w:before="20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2B6412"/>
    <w:pPr>
      <w:spacing w:before="20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2B6412"/>
    <w:pPr>
      <w:spacing w:before="200"/>
      <w:outlineLvl w:val="7"/>
    </w:pPr>
    <w:rPr>
      <w:caps/>
      <w:spacing w:val="10"/>
      <w:sz w:val="18"/>
      <w:szCs w:val="18"/>
    </w:rPr>
  </w:style>
  <w:style w:type="paragraph" w:styleId="Heading9">
    <w:name w:val="heading 9"/>
    <w:basedOn w:val="Normal"/>
    <w:next w:val="Normal"/>
    <w:link w:val="Heading9Char"/>
    <w:uiPriority w:val="9"/>
    <w:semiHidden/>
    <w:unhideWhenUsed/>
    <w:qFormat/>
    <w:rsid w:val="002B6412"/>
    <w:pPr>
      <w:spacing w:before="20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21">
    <w:name w:val="Plain Table 21"/>
    <w:basedOn w:val="TableNormal"/>
    <w:next w:val="PlainTable22"/>
    <w:uiPriority w:val="42"/>
    <w:rsid w:val="00C13DE8"/>
    <w:pPr>
      <w:spacing w:after="0" w:line="240" w:lineRule="auto"/>
    </w:pPr>
    <w:rPr>
      <w:rFonts w:eastAsia="SimSun"/>
      <w:lang w:val="en-US" w:eastAsia="ja-JP"/>
    </w:rPr>
    <w:tblPr>
      <w:tblStyleRowBandSize w:val="1"/>
      <w:tblStyleColBandSize w:val="1"/>
      <w:tblBorders>
        <w:top w:val="single" w:sz="4" w:space="0" w:color="7F7F7F"/>
        <w:bottom w:val="single" w:sz="4" w:space="0" w:color="7F7F7F"/>
      </w:tblBorders>
      <w:tblCellMar>
        <w:top w:w="29" w:type="dxa"/>
        <w:bottom w:w="29"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6Colorful-Accent41">
    <w:name w:val="List Table 6 Colorful - Accent 41"/>
    <w:basedOn w:val="TableNormal"/>
    <w:next w:val="ListTable6Colorful-Accent42"/>
    <w:uiPriority w:val="51"/>
    <w:rsid w:val="00C13DE8"/>
    <w:pPr>
      <w:spacing w:after="0" w:line="240" w:lineRule="auto"/>
    </w:pPr>
    <w:rPr>
      <w:rFonts w:eastAsia="SimSun"/>
      <w:color w:val="5A696A"/>
      <w:lang w:val="en-US" w:eastAsia="ja-JP"/>
    </w:rPr>
    <w:tblPr>
      <w:tblStyleRowBandSize w:val="1"/>
      <w:tblStyleColBandSize w:val="1"/>
      <w:tblBorders>
        <w:top w:val="single" w:sz="4" w:space="0" w:color="7A8C8E"/>
        <w:bottom w:val="single" w:sz="4" w:space="0" w:color="7A8C8E"/>
      </w:tblBorders>
    </w:tblPr>
    <w:tblStylePr w:type="firstRow">
      <w:rPr>
        <w:b/>
        <w:bCs/>
      </w:rPr>
      <w:tblPr/>
      <w:tcPr>
        <w:tcBorders>
          <w:bottom w:val="single" w:sz="4" w:space="0" w:color="7A8C8E"/>
        </w:tcBorders>
      </w:tcPr>
    </w:tblStylePr>
    <w:tblStylePr w:type="lastRow">
      <w:rPr>
        <w:b/>
        <w:bCs/>
      </w:rPr>
      <w:tblPr/>
      <w:tcPr>
        <w:tcBorders>
          <w:top w:val="double" w:sz="4" w:space="0" w:color="7A8C8E"/>
        </w:tcBorders>
      </w:tcPr>
    </w:tblStylePr>
    <w:tblStylePr w:type="firstCol">
      <w:rPr>
        <w:b/>
        <w:bCs/>
      </w:rPr>
    </w:tblStylePr>
    <w:tblStylePr w:type="lastCol">
      <w:rPr>
        <w:b/>
        <w:bCs/>
      </w:rPr>
    </w:tblStylePr>
    <w:tblStylePr w:type="band1Vert">
      <w:tblPr/>
      <w:tcPr>
        <w:shd w:val="clear" w:color="auto" w:fill="E4E7E8"/>
      </w:tcPr>
    </w:tblStylePr>
    <w:tblStylePr w:type="band1Horz">
      <w:tblPr/>
      <w:tcPr>
        <w:shd w:val="clear" w:color="auto" w:fill="E4E7E8"/>
      </w:tcPr>
    </w:tblStylePr>
  </w:style>
  <w:style w:type="table" w:customStyle="1" w:styleId="PlainTable22">
    <w:name w:val="Plain Table 22"/>
    <w:basedOn w:val="TableNormal"/>
    <w:uiPriority w:val="42"/>
    <w:rsid w:val="00C13DE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6Colorful-Accent42">
    <w:name w:val="List Table 6 Colorful - Accent 42"/>
    <w:basedOn w:val="TableNormal"/>
    <w:uiPriority w:val="51"/>
    <w:rsid w:val="00C13DE8"/>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ListParagraph">
    <w:name w:val="List Paragraph"/>
    <w:basedOn w:val="Normal"/>
    <w:uiPriority w:val="34"/>
    <w:qFormat/>
    <w:rsid w:val="00C13DE8"/>
    <w:pPr>
      <w:spacing w:before="100" w:after="200" w:line="276" w:lineRule="auto"/>
      <w:ind w:left="720"/>
      <w:contextualSpacing/>
    </w:pPr>
    <w:rPr>
      <w:rFonts w:asciiTheme="minorHAnsi" w:eastAsiaTheme="minorEastAsia" w:hAnsiTheme="minorHAnsi" w:cstheme="minorBidi"/>
      <w:sz w:val="20"/>
      <w:szCs w:val="20"/>
      <w:lang w:eastAsia="zh-CN"/>
    </w:rPr>
  </w:style>
  <w:style w:type="character" w:styleId="CommentReference">
    <w:name w:val="annotation reference"/>
    <w:basedOn w:val="DefaultParagraphFont"/>
    <w:uiPriority w:val="99"/>
    <w:semiHidden/>
    <w:unhideWhenUsed/>
    <w:rsid w:val="00587F72"/>
    <w:rPr>
      <w:sz w:val="16"/>
      <w:szCs w:val="16"/>
    </w:rPr>
  </w:style>
  <w:style w:type="paragraph" w:styleId="CommentText">
    <w:name w:val="annotation text"/>
    <w:basedOn w:val="Normal"/>
    <w:link w:val="CommentTextChar"/>
    <w:uiPriority w:val="99"/>
    <w:unhideWhenUsed/>
    <w:rsid w:val="00587F72"/>
    <w:pPr>
      <w:spacing w:before="100" w:after="200"/>
    </w:pPr>
    <w:rPr>
      <w:rFonts w:asciiTheme="minorHAnsi" w:eastAsiaTheme="minorEastAsia" w:hAnsiTheme="minorHAnsi" w:cstheme="minorBidi"/>
      <w:sz w:val="20"/>
      <w:szCs w:val="20"/>
      <w:lang w:eastAsia="zh-CN"/>
    </w:rPr>
  </w:style>
  <w:style w:type="character" w:customStyle="1" w:styleId="CommentTextChar">
    <w:name w:val="Comment Text Char"/>
    <w:basedOn w:val="DefaultParagraphFont"/>
    <w:link w:val="CommentText"/>
    <w:uiPriority w:val="99"/>
    <w:rsid w:val="00587F72"/>
    <w:rPr>
      <w:sz w:val="20"/>
      <w:szCs w:val="20"/>
    </w:rPr>
  </w:style>
  <w:style w:type="paragraph" w:styleId="CommentSubject">
    <w:name w:val="annotation subject"/>
    <w:basedOn w:val="CommentText"/>
    <w:next w:val="CommentText"/>
    <w:link w:val="CommentSubjectChar"/>
    <w:uiPriority w:val="99"/>
    <w:semiHidden/>
    <w:unhideWhenUsed/>
    <w:rsid w:val="00587F72"/>
    <w:rPr>
      <w:b/>
      <w:bCs/>
    </w:rPr>
  </w:style>
  <w:style w:type="character" w:customStyle="1" w:styleId="CommentSubjectChar">
    <w:name w:val="Comment Subject Char"/>
    <w:basedOn w:val="CommentTextChar"/>
    <w:link w:val="CommentSubject"/>
    <w:uiPriority w:val="99"/>
    <w:semiHidden/>
    <w:rsid w:val="00587F72"/>
    <w:rPr>
      <w:b/>
      <w:bCs/>
      <w:sz w:val="20"/>
      <w:szCs w:val="20"/>
    </w:rPr>
  </w:style>
  <w:style w:type="paragraph" w:styleId="BalloonText">
    <w:name w:val="Balloon Text"/>
    <w:basedOn w:val="Normal"/>
    <w:link w:val="BalloonTextChar"/>
    <w:uiPriority w:val="99"/>
    <w:semiHidden/>
    <w:unhideWhenUsed/>
    <w:rsid w:val="00587F72"/>
    <w:pPr>
      <w:spacing w:before="100"/>
    </w:pPr>
    <w:rPr>
      <w:rFonts w:ascii="Segoe UI" w:eastAsiaTheme="minorEastAsia" w:hAnsi="Segoe UI" w:cs="Segoe UI"/>
      <w:sz w:val="18"/>
      <w:szCs w:val="18"/>
      <w:lang w:eastAsia="zh-CN"/>
    </w:rPr>
  </w:style>
  <w:style w:type="character" w:customStyle="1" w:styleId="BalloonTextChar">
    <w:name w:val="Balloon Text Char"/>
    <w:basedOn w:val="DefaultParagraphFont"/>
    <w:link w:val="BalloonText"/>
    <w:uiPriority w:val="99"/>
    <w:semiHidden/>
    <w:rsid w:val="00587F72"/>
    <w:rPr>
      <w:rFonts w:ascii="Segoe UI" w:hAnsi="Segoe UI" w:cs="Segoe UI"/>
      <w:sz w:val="18"/>
      <w:szCs w:val="18"/>
    </w:rPr>
  </w:style>
  <w:style w:type="paragraph" w:styleId="NormalWeb">
    <w:name w:val="Normal (Web)"/>
    <w:basedOn w:val="Normal"/>
    <w:uiPriority w:val="99"/>
    <w:semiHidden/>
    <w:unhideWhenUsed/>
    <w:rsid w:val="009913BF"/>
  </w:style>
  <w:style w:type="character" w:customStyle="1" w:styleId="Heading1Char">
    <w:name w:val="Heading 1 Char"/>
    <w:basedOn w:val="DefaultParagraphFont"/>
    <w:link w:val="Heading1"/>
    <w:uiPriority w:val="9"/>
    <w:rsid w:val="002B6412"/>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semiHidden/>
    <w:rsid w:val="002B6412"/>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2B6412"/>
    <w:rPr>
      <w:caps/>
      <w:color w:val="1F3763" w:themeColor="accent1" w:themeShade="7F"/>
      <w:spacing w:val="15"/>
    </w:rPr>
  </w:style>
  <w:style w:type="character" w:customStyle="1" w:styleId="Heading4Char">
    <w:name w:val="Heading 4 Char"/>
    <w:basedOn w:val="DefaultParagraphFont"/>
    <w:link w:val="Heading4"/>
    <w:uiPriority w:val="9"/>
    <w:semiHidden/>
    <w:rsid w:val="002B6412"/>
    <w:rPr>
      <w:caps/>
      <w:color w:val="2F5496" w:themeColor="accent1" w:themeShade="BF"/>
      <w:spacing w:val="10"/>
    </w:rPr>
  </w:style>
  <w:style w:type="character" w:customStyle="1" w:styleId="Heading5Char">
    <w:name w:val="Heading 5 Char"/>
    <w:basedOn w:val="DefaultParagraphFont"/>
    <w:link w:val="Heading5"/>
    <w:uiPriority w:val="9"/>
    <w:semiHidden/>
    <w:rsid w:val="002B6412"/>
    <w:rPr>
      <w:caps/>
      <w:color w:val="2F5496" w:themeColor="accent1" w:themeShade="BF"/>
      <w:spacing w:val="10"/>
    </w:rPr>
  </w:style>
  <w:style w:type="character" w:customStyle="1" w:styleId="Heading6Char">
    <w:name w:val="Heading 6 Char"/>
    <w:basedOn w:val="DefaultParagraphFont"/>
    <w:link w:val="Heading6"/>
    <w:uiPriority w:val="9"/>
    <w:semiHidden/>
    <w:rsid w:val="002B6412"/>
    <w:rPr>
      <w:caps/>
      <w:color w:val="2F5496" w:themeColor="accent1" w:themeShade="BF"/>
      <w:spacing w:val="10"/>
    </w:rPr>
  </w:style>
  <w:style w:type="character" w:customStyle="1" w:styleId="Heading7Char">
    <w:name w:val="Heading 7 Char"/>
    <w:basedOn w:val="DefaultParagraphFont"/>
    <w:link w:val="Heading7"/>
    <w:uiPriority w:val="9"/>
    <w:semiHidden/>
    <w:rsid w:val="002B6412"/>
    <w:rPr>
      <w:caps/>
      <w:color w:val="2F5496" w:themeColor="accent1" w:themeShade="BF"/>
      <w:spacing w:val="10"/>
    </w:rPr>
  </w:style>
  <w:style w:type="character" w:customStyle="1" w:styleId="Heading8Char">
    <w:name w:val="Heading 8 Char"/>
    <w:basedOn w:val="DefaultParagraphFont"/>
    <w:link w:val="Heading8"/>
    <w:uiPriority w:val="9"/>
    <w:semiHidden/>
    <w:rsid w:val="002B6412"/>
    <w:rPr>
      <w:caps/>
      <w:spacing w:val="10"/>
      <w:sz w:val="18"/>
      <w:szCs w:val="18"/>
    </w:rPr>
  </w:style>
  <w:style w:type="character" w:customStyle="1" w:styleId="Heading9Char">
    <w:name w:val="Heading 9 Char"/>
    <w:basedOn w:val="DefaultParagraphFont"/>
    <w:link w:val="Heading9"/>
    <w:uiPriority w:val="9"/>
    <w:semiHidden/>
    <w:rsid w:val="002B6412"/>
    <w:rPr>
      <w:i/>
      <w:iCs/>
      <w:caps/>
      <w:spacing w:val="10"/>
      <w:sz w:val="18"/>
      <w:szCs w:val="18"/>
    </w:rPr>
  </w:style>
  <w:style w:type="paragraph" w:styleId="Caption">
    <w:name w:val="caption"/>
    <w:basedOn w:val="Normal"/>
    <w:next w:val="Normal"/>
    <w:uiPriority w:val="35"/>
    <w:semiHidden/>
    <w:unhideWhenUsed/>
    <w:qFormat/>
    <w:rsid w:val="002B6412"/>
    <w:rPr>
      <w:b/>
      <w:bCs/>
      <w:color w:val="2F5496" w:themeColor="accent1" w:themeShade="BF"/>
      <w:sz w:val="16"/>
      <w:szCs w:val="16"/>
    </w:rPr>
  </w:style>
  <w:style w:type="paragraph" w:styleId="Title">
    <w:name w:val="Title"/>
    <w:basedOn w:val="Normal"/>
    <w:next w:val="Normal"/>
    <w:link w:val="TitleChar"/>
    <w:uiPriority w:val="10"/>
    <w:qFormat/>
    <w:rsid w:val="002B6412"/>
    <w:pPr>
      <w:spacing w:line="276" w:lineRule="auto"/>
    </w:pPr>
    <w:rPr>
      <w:rFonts w:asciiTheme="majorHAnsi" w:eastAsiaTheme="majorEastAsia" w:hAnsiTheme="majorHAnsi" w:cstheme="majorBidi"/>
      <w:caps/>
      <w:color w:val="4472C4" w:themeColor="accent1"/>
      <w:spacing w:val="10"/>
      <w:sz w:val="52"/>
      <w:szCs w:val="52"/>
      <w:lang w:eastAsia="zh-CN"/>
    </w:rPr>
  </w:style>
  <w:style w:type="character" w:customStyle="1" w:styleId="TitleChar">
    <w:name w:val="Title Char"/>
    <w:basedOn w:val="DefaultParagraphFont"/>
    <w:link w:val="Title"/>
    <w:uiPriority w:val="10"/>
    <w:rsid w:val="002B6412"/>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2B6412"/>
    <w:pPr>
      <w:spacing w:after="500"/>
    </w:pPr>
    <w:rPr>
      <w:rFonts w:asciiTheme="minorHAnsi" w:eastAsiaTheme="minorEastAsia" w:hAnsiTheme="minorHAnsi" w:cstheme="minorBidi"/>
      <w:caps/>
      <w:color w:val="595959" w:themeColor="text1" w:themeTint="A6"/>
      <w:spacing w:val="10"/>
      <w:sz w:val="21"/>
      <w:szCs w:val="21"/>
      <w:lang w:eastAsia="zh-CN"/>
    </w:rPr>
  </w:style>
  <w:style w:type="character" w:customStyle="1" w:styleId="SubtitleChar">
    <w:name w:val="Subtitle Char"/>
    <w:basedOn w:val="DefaultParagraphFont"/>
    <w:link w:val="Subtitle"/>
    <w:uiPriority w:val="11"/>
    <w:rsid w:val="002B6412"/>
    <w:rPr>
      <w:caps/>
      <w:color w:val="595959" w:themeColor="text1" w:themeTint="A6"/>
      <w:spacing w:val="10"/>
      <w:sz w:val="21"/>
      <w:szCs w:val="21"/>
    </w:rPr>
  </w:style>
  <w:style w:type="character" w:styleId="Strong">
    <w:name w:val="Strong"/>
    <w:uiPriority w:val="22"/>
    <w:qFormat/>
    <w:rsid w:val="002B6412"/>
    <w:rPr>
      <w:b/>
      <w:bCs/>
    </w:rPr>
  </w:style>
  <w:style w:type="character" w:styleId="Emphasis">
    <w:name w:val="Emphasis"/>
    <w:uiPriority w:val="20"/>
    <w:qFormat/>
    <w:rsid w:val="002B6412"/>
    <w:rPr>
      <w:caps/>
      <w:color w:val="1F3763" w:themeColor="accent1" w:themeShade="7F"/>
      <w:spacing w:val="5"/>
    </w:rPr>
  </w:style>
  <w:style w:type="paragraph" w:styleId="NoSpacing">
    <w:name w:val="No Spacing"/>
    <w:uiPriority w:val="1"/>
    <w:qFormat/>
    <w:rsid w:val="002B6412"/>
    <w:pPr>
      <w:spacing w:after="0" w:line="240" w:lineRule="auto"/>
    </w:pPr>
  </w:style>
  <w:style w:type="paragraph" w:styleId="Quote">
    <w:name w:val="Quote"/>
    <w:basedOn w:val="Normal"/>
    <w:next w:val="Normal"/>
    <w:link w:val="QuoteChar"/>
    <w:uiPriority w:val="29"/>
    <w:qFormat/>
    <w:rsid w:val="002B6412"/>
    <w:pPr>
      <w:spacing w:before="100" w:after="200" w:line="276" w:lineRule="auto"/>
    </w:pPr>
    <w:rPr>
      <w:rFonts w:asciiTheme="minorHAnsi" w:eastAsiaTheme="minorEastAsia" w:hAnsiTheme="minorHAnsi" w:cstheme="minorBidi"/>
      <w:i/>
      <w:iCs/>
      <w:lang w:eastAsia="zh-CN"/>
    </w:rPr>
  </w:style>
  <w:style w:type="character" w:customStyle="1" w:styleId="QuoteChar">
    <w:name w:val="Quote Char"/>
    <w:basedOn w:val="DefaultParagraphFont"/>
    <w:link w:val="Quote"/>
    <w:uiPriority w:val="29"/>
    <w:rsid w:val="002B6412"/>
    <w:rPr>
      <w:i/>
      <w:iCs/>
      <w:sz w:val="24"/>
      <w:szCs w:val="24"/>
    </w:rPr>
  </w:style>
  <w:style w:type="paragraph" w:styleId="IntenseQuote">
    <w:name w:val="Intense Quote"/>
    <w:basedOn w:val="Normal"/>
    <w:next w:val="Normal"/>
    <w:link w:val="IntenseQuoteChar"/>
    <w:uiPriority w:val="30"/>
    <w:qFormat/>
    <w:rsid w:val="002B6412"/>
    <w:pPr>
      <w:spacing w:before="240" w:after="240"/>
      <w:ind w:left="1080" w:right="1080"/>
      <w:jc w:val="center"/>
    </w:pPr>
    <w:rPr>
      <w:rFonts w:asciiTheme="minorHAnsi" w:eastAsiaTheme="minorEastAsia" w:hAnsiTheme="minorHAnsi" w:cstheme="minorBidi"/>
      <w:color w:val="4472C4" w:themeColor="accent1"/>
      <w:lang w:eastAsia="zh-CN"/>
    </w:rPr>
  </w:style>
  <w:style w:type="character" w:customStyle="1" w:styleId="IntenseQuoteChar">
    <w:name w:val="Intense Quote Char"/>
    <w:basedOn w:val="DefaultParagraphFont"/>
    <w:link w:val="IntenseQuote"/>
    <w:uiPriority w:val="30"/>
    <w:rsid w:val="002B6412"/>
    <w:rPr>
      <w:color w:val="4472C4" w:themeColor="accent1"/>
      <w:sz w:val="24"/>
      <w:szCs w:val="24"/>
    </w:rPr>
  </w:style>
  <w:style w:type="character" w:styleId="SubtleEmphasis">
    <w:name w:val="Subtle Emphasis"/>
    <w:uiPriority w:val="19"/>
    <w:qFormat/>
    <w:rsid w:val="002B6412"/>
    <w:rPr>
      <w:i/>
      <w:iCs/>
      <w:color w:val="1F3763" w:themeColor="accent1" w:themeShade="7F"/>
    </w:rPr>
  </w:style>
  <w:style w:type="character" w:styleId="IntenseEmphasis">
    <w:name w:val="Intense Emphasis"/>
    <w:uiPriority w:val="21"/>
    <w:qFormat/>
    <w:rsid w:val="002B6412"/>
    <w:rPr>
      <w:b/>
      <w:bCs/>
      <w:caps/>
      <w:color w:val="1F3763" w:themeColor="accent1" w:themeShade="7F"/>
      <w:spacing w:val="10"/>
    </w:rPr>
  </w:style>
  <w:style w:type="character" w:styleId="SubtleReference">
    <w:name w:val="Subtle Reference"/>
    <w:uiPriority w:val="31"/>
    <w:qFormat/>
    <w:rsid w:val="002B6412"/>
    <w:rPr>
      <w:b/>
      <w:bCs/>
      <w:color w:val="4472C4" w:themeColor="accent1"/>
    </w:rPr>
  </w:style>
  <w:style w:type="character" w:styleId="IntenseReference">
    <w:name w:val="Intense Reference"/>
    <w:uiPriority w:val="32"/>
    <w:qFormat/>
    <w:rsid w:val="002B6412"/>
    <w:rPr>
      <w:b/>
      <w:bCs/>
      <w:i/>
      <w:iCs/>
      <w:caps/>
      <w:color w:val="4472C4" w:themeColor="accent1"/>
    </w:rPr>
  </w:style>
  <w:style w:type="character" w:styleId="BookTitle">
    <w:name w:val="Book Title"/>
    <w:uiPriority w:val="33"/>
    <w:qFormat/>
    <w:rsid w:val="002B6412"/>
    <w:rPr>
      <w:b/>
      <w:bCs/>
      <w:i/>
      <w:iCs/>
      <w:spacing w:val="0"/>
    </w:rPr>
  </w:style>
  <w:style w:type="paragraph" w:styleId="TOCHeading">
    <w:name w:val="TOC Heading"/>
    <w:basedOn w:val="Heading1"/>
    <w:next w:val="Normal"/>
    <w:uiPriority w:val="39"/>
    <w:semiHidden/>
    <w:unhideWhenUsed/>
    <w:qFormat/>
    <w:rsid w:val="002B6412"/>
    <w:pPr>
      <w:outlineLvl w:val="9"/>
    </w:pPr>
  </w:style>
  <w:style w:type="paragraph" w:styleId="Header">
    <w:name w:val="header"/>
    <w:basedOn w:val="Normal"/>
    <w:link w:val="HeaderChar"/>
    <w:uiPriority w:val="99"/>
    <w:unhideWhenUsed/>
    <w:rsid w:val="002F5079"/>
    <w:pPr>
      <w:tabs>
        <w:tab w:val="center" w:pos="4513"/>
        <w:tab w:val="right" w:pos="9026"/>
      </w:tabs>
    </w:pPr>
    <w:rPr>
      <w:rFonts w:asciiTheme="minorHAnsi" w:eastAsiaTheme="minorEastAsia" w:hAnsiTheme="minorHAnsi" w:cstheme="minorBidi"/>
      <w:sz w:val="20"/>
      <w:szCs w:val="20"/>
      <w:lang w:eastAsia="zh-CN"/>
    </w:rPr>
  </w:style>
  <w:style w:type="character" w:customStyle="1" w:styleId="HeaderChar">
    <w:name w:val="Header Char"/>
    <w:basedOn w:val="DefaultParagraphFont"/>
    <w:link w:val="Header"/>
    <w:uiPriority w:val="99"/>
    <w:rsid w:val="002F5079"/>
  </w:style>
  <w:style w:type="paragraph" w:styleId="Footer">
    <w:name w:val="footer"/>
    <w:basedOn w:val="Normal"/>
    <w:link w:val="FooterChar"/>
    <w:uiPriority w:val="99"/>
    <w:unhideWhenUsed/>
    <w:rsid w:val="002F5079"/>
    <w:pPr>
      <w:tabs>
        <w:tab w:val="center" w:pos="4513"/>
        <w:tab w:val="right" w:pos="9026"/>
      </w:tabs>
    </w:pPr>
    <w:rPr>
      <w:rFonts w:asciiTheme="minorHAnsi" w:eastAsiaTheme="minorEastAsia" w:hAnsiTheme="minorHAnsi" w:cstheme="minorBidi"/>
      <w:sz w:val="20"/>
      <w:szCs w:val="20"/>
      <w:lang w:eastAsia="zh-CN"/>
    </w:rPr>
  </w:style>
  <w:style w:type="character" w:customStyle="1" w:styleId="FooterChar">
    <w:name w:val="Footer Char"/>
    <w:basedOn w:val="DefaultParagraphFont"/>
    <w:link w:val="Footer"/>
    <w:uiPriority w:val="99"/>
    <w:rsid w:val="002F5079"/>
  </w:style>
  <w:style w:type="character" w:styleId="Hyperlink">
    <w:name w:val="Hyperlink"/>
    <w:basedOn w:val="DefaultParagraphFont"/>
    <w:uiPriority w:val="99"/>
    <w:unhideWhenUsed/>
    <w:rsid w:val="00275721"/>
    <w:rPr>
      <w:color w:val="0563C1" w:themeColor="hyperlink"/>
      <w:u w:val="single"/>
    </w:rPr>
  </w:style>
  <w:style w:type="character" w:styleId="FollowedHyperlink">
    <w:name w:val="FollowedHyperlink"/>
    <w:basedOn w:val="DefaultParagraphFont"/>
    <w:uiPriority w:val="99"/>
    <w:semiHidden/>
    <w:unhideWhenUsed/>
    <w:rsid w:val="00275721"/>
    <w:rPr>
      <w:color w:val="954F72" w:themeColor="followedHyperlink"/>
      <w:u w:val="single"/>
    </w:rPr>
  </w:style>
  <w:style w:type="character" w:customStyle="1" w:styleId="st">
    <w:name w:val="st"/>
    <w:basedOn w:val="DefaultParagraphFont"/>
    <w:rsid w:val="007A2873"/>
  </w:style>
  <w:style w:type="paragraph" w:styleId="Revision">
    <w:name w:val="Revision"/>
    <w:hidden/>
    <w:uiPriority w:val="99"/>
    <w:semiHidden/>
    <w:rsid w:val="006F5150"/>
    <w:pPr>
      <w:spacing w:before="0" w:after="0"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C4230F"/>
  </w:style>
  <w:style w:type="character" w:customStyle="1" w:styleId="jlqj4b">
    <w:name w:val="jlqj4b"/>
    <w:basedOn w:val="DefaultParagraphFont"/>
    <w:rsid w:val="007C31C7"/>
  </w:style>
  <w:style w:type="paragraph" w:customStyle="1" w:styleId="Default">
    <w:name w:val="Default"/>
    <w:rsid w:val="00DF676D"/>
    <w:pPr>
      <w:autoSpaceDE w:val="0"/>
      <w:autoSpaceDN w:val="0"/>
      <w:adjustRightInd w:val="0"/>
      <w:spacing w:before="0" w:after="0" w:line="240" w:lineRule="auto"/>
    </w:pPr>
    <w:rPr>
      <w:rFonts w:ascii="Verdana" w:hAnsi="Verdana" w:cs="Verdana"/>
      <w:color w:val="000000"/>
      <w:sz w:val="24"/>
      <w:szCs w:val="24"/>
    </w:rPr>
  </w:style>
  <w:style w:type="character" w:styleId="UnresolvedMention">
    <w:name w:val="Unresolved Mention"/>
    <w:basedOn w:val="DefaultParagraphFont"/>
    <w:uiPriority w:val="99"/>
    <w:semiHidden/>
    <w:unhideWhenUsed/>
    <w:rsid w:val="002A5B83"/>
    <w:rPr>
      <w:color w:val="605E5C"/>
      <w:shd w:val="clear" w:color="auto" w:fill="E1DFDD"/>
    </w:rPr>
  </w:style>
  <w:style w:type="character" w:styleId="PageNumber">
    <w:name w:val="page number"/>
    <w:basedOn w:val="DefaultParagraphFont"/>
    <w:uiPriority w:val="99"/>
    <w:semiHidden/>
    <w:unhideWhenUsed/>
    <w:rsid w:val="009E0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814364">
      <w:bodyDiv w:val="1"/>
      <w:marLeft w:val="0"/>
      <w:marRight w:val="0"/>
      <w:marTop w:val="0"/>
      <w:marBottom w:val="0"/>
      <w:divBdr>
        <w:top w:val="none" w:sz="0" w:space="0" w:color="auto"/>
        <w:left w:val="none" w:sz="0" w:space="0" w:color="auto"/>
        <w:bottom w:val="none" w:sz="0" w:space="0" w:color="auto"/>
        <w:right w:val="none" w:sz="0" w:space="0" w:color="auto"/>
      </w:divBdr>
    </w:div>
    <w:div w:id="185415135">
      <w:bodyDiv w:val="1"/>
      <w:marLeft w:val="0"/>
      <w:marRight w:val="0"/>
      <w:marTop w:val="0"/>
      <w:marBottom w:val="0"/>
      <w:divBdr>
        <w:top w:val="none" w:sz="0" w:space="0" w:color="auto"/>
        <w:left w:val="none" w:sz="0" w:space="0" w:color="auto"/>
        <w:bottom w:val="none" w:sz="0" w:space="0" w:color="auto"/>
        <w:right w:val="none" w:sz="0" w:space="0" w:color="auto"/>
      </w:divBdr>
      <w:divsChild>
        <w:div w:id="278488021">
          <w:marLeft w:val="0"/>
          <w:marRight w:val="0"/>
          <w:marTop w:val="0"/>
          <w:marBottom w:val="0"/>
          <w:divBdr>
            <w:top w:val="none" w:sz="0" w:space="0" w:color="auto"/>
            <w:left w:val="none" w:sz="0" w:space="0" w:color="auto"/>
            <w:bottom w:val="none" w:sz="0" w:space="0" w:color="auto"/>
            <w:right w:val="none" w:sz="0" w:space="0" w:color="auto"/>
          </w:divBdr>
          <w:divsChild>
            <w:div w:id="302152146">
              <w:marLeft w:val="0"/>
              <w:marRight w:val="0"/>
              <w:marTop w:val="0"/>
              <w:marBottom w:val="0"/>
              <w:divBdr>
                <w:top w:val="none" w:sz="0" w:space="0" w:color="auto"/>
                <w:left w:val="none" w:sz="0" w:space="0" w:color="auto"/>
                <w:bottom w:val="none" w:sz="0" w:space="0" w:color="auto"/>
                <w:right w:val="none" w:sz="0" w:space="0" w:color="auto"/>
              </w:divBdr>
              <w:divsChild>
                <w:div w:id="2017996223">
                  <w:marLeft w:val="0"/>
                  <w:marRight w:val="0"/>
                  <w:marTop w:val="0"/>
                  <w:marBottom w:val="0"/>
                  <w:divBdr>
                    <w:top w:val="none" w:sz="0" w:space="0" w:color="auto"/>
                    <w:left w:val="none" w:sz="0" w:space="0" w:color="auto"/>
                    <w:bottom w:val="none" w:sz="0" w:space="0" w:color="auto"/>
                    <w:right w:val="none" w:sz="0" w:space="0" w:color="auto"/>
                  </w:divBdr>
                  <w:divsChild>
                    <w:div w:id="174983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54799">
      <w:bodyDiv w:val="1"/>
      <w:marLeft w:val="0"/>
      <w:marRight w:val="0"/>
      <w:marTop w:val="0"/>
      <w:marBottom w:val="0"/>
      <w:divBdr>
        <w:top w:val="none" w:sz="0" w:space="0" w:color="auto"/>
        <w:left w:val="none" w:sz="0" w:space="0" w:color="auto"/>
        <w:bottom w:val="none" w:sz="0" w:space="0" w:color="auto"/>
        <w:right w:val="none" w:sz="0" w:space="0" w:color="auto"/>
      </w:divBdr>
      <w:divsChild>
        <w:div w:id="907962225">
          <w:marLeft w:val="0"/>
          <w:marRight w:val="0"/>
          <w:marTop w:val="0"/>
          <w:marBottom w:val="0"/>
          <w:divBdr>
            <w:top w:val="none" w:sz="0" w:space="0" w:color="auto"/>
            <w:left w:val="none" w:sz="0" w:space="0" w:color="auto"/>
            <w:bottom w:val="none" w:sz="0" w:space="0" w:color="auto"/>
            <w:right w:val="none" w:sz="0" w:space="0" w:color="auto"/>
          </w:divBdr>
          <w:divsChild>
            <w:div w:id="1943562716">
              <w:marLeft w:val="0"/>
              <w:marRight w:val="0"/>
              <w:marTop w:val="0"/>
              <w:marBottom w:val="0"/>
              <w:divBdr>
                <w:top w:val="none" w:sz="0" w:space="0" w:color="auto"/>
                <w:left w:val="none" w:sz="0" w:space="0" w:color="auto"/>
                <w:bottom w:val="none" w:sz="0" w:space="0" w:color="auto"/>
                <w:right w:val="none" w:sz="0" w:space="0" w:color="auto"/>
              </w:divBdr>
              <w:divsChild>
                <w:div w:id="471488144">
                  <w:marLeft w:val="0"/>
                  <w:marRight w:val="0"/>
                  <w:marTop w:val="0"/>
                  <w:marBottom w:val="0"/>
                  <w:divBdr>
                    <w:top w:val="none" w:sz="0" w:space="0" w:color="auto"/>
                    <w:left w:val="none" w:sz="0" w:space="0" w:color="auto"/>
                    <w:bottom w:val="none" w:sz="0" w:space="0" w:color="auto"/>
                    <w:right w:val="none" w:sz="0" w:space="0" w:color="auto"/>
                  </w:divBdr>
                  <w:divsChild>
                    <w:div w:id="178352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608566">
      <w:bodyDiv w:val="1"/>
      <w:marLeft w:val="0"/>
      <w:marRight w:val="0"/>
      <w:marTop w:val="0"/>
      <w:marBottom w:val="0"/>
      <w:divBdr>
        <w:top w:val="none" w:sz="0" w:space="0" w:color="auto"/>
        <w:left w:val="none" w:sz="0" w:space="0" w:color="auto"/>
        <w:bottom w:val="none" w:sz="0" w:space="0" w:color="auto"/>
        <w:right w:val="none" w:sz="0" w:space="0" w:color="auto"/>
      </w:divBdr>
    </w:div>
    <w:div w:id="306974621">
      <w:bodyDiv w:val="1"/>
      <w:marLeft w:val="0"/>
      <w:marRight w:val="0"/>
      <w:marTop w:val="0"/>
      <w:marBottom w:val="0"/>
      <w:divBdr>
        <w:top w:val="none" w:sz="0" w:space="0" w:color="auto"/>
        <w:left w:val="none" w:sz="0" w:space="0" w:color="auto"/>
        <w:bottom w:val="none" w:sz="0" w:space="0" w:color="auto"/>
        <w:right w:val="none" w:sz="0" w:space="0" w:color="auto"/>
      </w:divBdr>
      <w:divsChild>
        <w:div w:id="1019702390">
          <w:marLeft w:val="0"/>
          <w:marRight w:val="0"/>
          <w:marTop w:val="0"/>
          <w:marBottom w:val="0"/>
          <w:divBdr>
            <w:top w:val="none" w:sz="0" w:space="0" w:color="auto"/>
            <w:left w:val="none" w:sz="0" w:space="0" w:color="auto"/>
            <w:bottom w:val="none" w:sz="0" w:space="0" w:color="auto"/>
            <w:right w:val="none" w:sz="0" w:space="0" w:color="auto"/>
          </w:divBdr>
          <w:divsChild>
            <w:div w:id="991719510">
              <w:marLeft w:val="0"/>
              <w:marRight w:val="0"/>
              <w:marTop w:val="0"/>
              <w:marBottom w:val="0"/>
              <w:divBdr>
                <w:top w:val="none" w:sz="0" w:space="0" w:color="auto"/>
                <w:left w:val="none" w:sz="0" w:space="0" w:color="auto"/>
                <w:bottom w:val="none" w:sz="0" w:space="0" w:color="auto"/>
                <w:right w:val="none" w:sz="0" w:space="0" w:color="auto"/>
              </w:divBdr>
              <w:divsChild>
                <w:div w:id="1501700613">
                  <w:marLeft w:val="0"/>
                  <w:marRight w:val="0"/>
                  <w:marTop w:val="0"/>
                  <w:marBottom w:val="0"/>
                  <w:divBdr>
                    <w:top w:val="none" w:sz="0" w:space="0" w:color="auto"/>
                    <w:left w:val="none" w:sz="0" w:space="0" w:color="auto"/>
                    <w:bottom w:val="none" w:sz="0" w:space="0" w:color="auto"/>
                    <w:right w:val="none" w:sz="0" w:space="0" w:color="auto"/>
                  </w:divBdr>
                  <w:divsChild>
                    <w:div w:id="133931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868078">
      <w:bodyDiv w:val="1"/>
      <w:marLeft w:val="0"/>
      <w:marRight w:val="0"/>
      <w:marTop w:val="0"/>
      <w:marBottom w:val="0"/>
      <w:divBdr>
        <w:top w:val="none" w:sz="0" w:space="0" w:color="auto"/>
        <w:left w:val="none" w:sz="0" w:space="0" w:color="auto"/>
        <w:bottom w:val="none" w:sz="0" w:space="0" w:color="auto"/>
        <w:right w:val="none" w:sz="0" w:space="0" w:color="auto"/>
      </w:divBdr>
      <w:divsChild>
        <w:div w:id="89472281">
          <w:marLeft w:val="0"/>
          <w:marRight w:val="0"/>
          <w:marTop w:val="0"/>
          <w:marBottom w:val="0"/>
          <w:divBdr>
            <w:top w:val="none" w:sz="0" w:space="0" w:color="auto"/>
            <w:left w:val="none" w:sz="0" w:space="0" w:color="auto"/>
            <w:bottom w:val="none" w:sz="0" w:space="0" w:color="auto"/>
            <w:right w:val="none" w:sz="0" w:space="0" w:color="auto"/>
          </w:divBdr>
          <w:divsChild>
            <w:div w:id="1025522445">
              <w:marLeft w:val="0"/>
              <w:marRight w:val="0"/>
              <w:marTop w:val="0"/>
              <w:marBottom w:val="0"/>
              <w:divBdr>
                <w:top w:val="none" w:sz="0" w:space="0" w:color="auto"/>
                <w:left w:val="none" w:sz="0" w:space="0" w:color="auto"/>
                <w:bottom w:val="none" w:sz="0" w:space="0" w:color="auto"/>
                <w:right w:val="none" w:sz="0" w:space="0" w:color="auto"/>
              </w:divBdr>
              <w:divsChild>
                <w:div w:id="71317096">
                  <w:marLeft w:val="0"/>
                  <w:marRight w:val="0"/>
                  <w:marTop w:val="0"/>
                  <w:marBottom w:val="0"/>
                  <w:divBdr>
                    <w:top w:val="none" w:sz="0" w:space="0" w:color="auto"/>
                    <w:left w:val="none" w:sz="0" w:space="0" w:color="auto"/>
                    <w:bottom w:val="none" w:sz="0" w:space="0" w:color="auto"/>
                    <w:right w:val="none" w:sz="0" w:space="0" w:color="auto"/>
                  </w:divBdr>
                  <w:divsChild>
                    <w:div w:id="129213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147286">
      <w:bodyDiv w:val="1"/>
      <w:marLeft w:val="0"/>
      <w:marRight w:val="0"/>
      <w:marTop w:val="0"/>
      <w:marBottom w:val="0"/>
      <w:divBdr>
        <w:top w:val="none" w:sz="0" w:space="0" w:color="auto"/>
        <w:left w:val="none" w:sz="0" w:space="0" w:color="auto"/>
        <w:bottom w:val="none" w:sz="0" w:space="0" w:color="auto"/>
        <w:right w:val="none" w:sz="0" w:space="0" w:color="auto"/>
      </w:divBdr>
      <w:divsChild>
        <w:div w:id="377358460">
          <w:marLeft w:val="0"/>
          <w:marRight w:val="0"/>
          <w:marTop w:val="0"/>
          <w:marBottom w:val="0"/>
          <w:divBdr>
            <w:top w:val="none" w:sz="0" w:space="0" w:color="auto"/>
            <w:left w:val="none" w:sz="0" w:space="0" w:color="auto"/>
            <w:bottom w:val="none" w:sz="0" w:space="0" w:color="auto"/>
            <w:right w:val="none" w:sz="0" w:space="0" w:color="auto"/>
          </w:divBdr>
          <w:divsChild>
            <w:div w:id="2008827492">
              <w:marLeft w:val="0"/>
              <w:marRight w:val="0"/>
              <w:marTop w:val="0"/>
              <w:marBottom w:val="0"/>
              <w:divBdr>
                <w:top w:val="none" w:sz="0" w:space="0" w:color="auto"/>
                <w:left w:val="none" w:sz="0" w:space="0" w:color="auto"/>
                <w:bottom w:val="none" w:sz="0" w:space="0" w:color="auto"/>
                <w:right w:val="none" w:sz="0" w:space="0" w:color="auto"/>
              </w:divBdr>
              <w:divsChild>
                <w:div w:id="384643612">
                  <w:marLeft w:val="0"/>
                  <w:marRight w:val="0"/>
                  <w:marTop w:val="0"/>
                  <w:marBottom w:val="0"/>
                  <w:divBdr>
                    <w:top w:val="none" w:sz="0" w:space="0" w:color="auto"/>
                    <w:left w:val="none" w:sz="0" w:space="0" w:color="auto"/>
                    <w:bottom w:val="none" w:sz="0" w:space="0" w:color="auto"/>
                    <w:right w:val="none" w:sz="0" w:space="0" w:color="auto"/>
                  </w:divBdr>
                  <w:divsChild>
                    <w:div w:id="191346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602169">
      <w:bodyDiv w:val="1"/>
      <w:marLeft w:val="0"/>
      <w:marRight w:val="0"/>
      <w:marTop w:val="0"/>
      <w:marBottom w:val="0"/>
      <w:divBdr>
        <w:top w:val="none" w:sz="0" w:space="0" w:color="auto"/>
        <w:left w:val="none" w:sz="0" w:space="0" w:color="auto"/>
        <w:bottom w:val="none" w:sz="0" w:space="0" w:color="auto"/>
        <w:right w:val="none" w:sz="0" w:space="0" w:color="auto"/>
      </w:divBdr>
    </w:div>
    <w:div w:id="704139069">
      <w:bodyDiv w:val="1"/>
      <w:marLeft w:val="0"/>
      <w:marRight w:val="0"/>
      <w:marTop w:val="0"/>
      <w:marBottom w:val="0"/>
      <w:divBdr>
        <w:top w:val="none" w:sz="0" w:space="0" w:color="auto"/>
        <w:left w:val="none" w:sz="0" w:space="0" w:color="auto"/>
        <w:bottom w:val="none" w:sz="0" w:space="0" w:color="auto"/>
        <w:right w:val="none" w:sz="0" w:space="0" w:color="auto"/>
      </w:divBdr>
      <w:divsChild>
        <w:div w:id="1939676766">
          <w:marLeft w:val="0"/>
          <w:marRight w:val="0"/>
          <w:marTop w:val="0"/>
          <w:marBottom w:val="0"/>
          <w:divBdr>
            <w:top w:val="none" w:sz="0" w:space="0" w:color="auto"/>
            <w:left w:val="none" w:sz="0" w:space="0" w:color="auto"/>
            <w:bottom w:val="none" w:sz="0" w:space="0" w:color="auto"/>
            <w:right w:val="none" w:sz="0" w:space="0" w:color="auto"/>
          </w:divBdr>
        </w:div>
        <w:div w:id="477262849">
          <w:marLeft w:val="0"/>
          <w:marRight w:val="0"/>
          <w:marTop w:val="0"/>
          <w:marBottom w:val="0"/>
          <w:divBdr>
            <w:top w:val="none" w:sz="0" w:space="0" w:color="auto"/>
            <w:left w:val="none" w:sz="0" w:space="0" w:color="auto"/>
            <w:bottom w:val="none" w:sz="0" w:space="0" w:color="auto"/>
            <w:right w:val="none" w:sz="0" w:space="0" w:color="auto"/>
          </w:divBdr>
        </w:div>
        <w:div w:id="1728524788">
          <w:marLeft w:val="0"/>
          <w:marRight w:val="0"/>
          <w:marTop w:val="0"/>
          <w:marBottom w:val="0"/>
          <w:divBdr>
            <w:top w:val="none" w:sz="0" w:space="0" w:color="auto"/>
            <w:left w:val="none" w:sz="0" w:space="0" w:color="auto"/>
            <w:bottom w:val="none" w:sz="0" w:space="0" w:color="auto"/>
            <w:right w:val="none" w:sz="0" w:space="0" w:color="auto"/>
          </w:divBdr>
        </w:div>
        <w:div w:id="1777796693">
          <w:marLeft w:val="0"/>
          <w:marRight w:val="0"/>
          <w:marTop w:val="0"/>
          <w:marBottom w:val="0"/>
          <w:divBdr>
            <w:top w:val="none" w:sz="0" w:space="0" w:color="auto"/>
            <w:left w:val="none" w:sz="0" w:space="0" w:color="auto"/>
            <w:bottom w:val="none" w:sz="0" w:space="0" w:color="auto"/>
            <w:right w:val="none" w:sz="0" w:space="0" w:color="auto"/>
          </w:divBdr>
        </w:div>
        <w:div w:id="96947018">
          <w:marLeft w:val="0"/>
          <w:marRight w:val="0"/>
          <w:marTop w:val="0"/>
          <w:marBottom w:val="0"/>
          <w:divBdr>
            <w:top w:val="none" w:sz="0" w:space="0" w:color="auto"/>
            <w:left w:val="none" w:sz="0" w:space="0" w:color="auto"/>
            <w:bottom w:val="none" w:sz="0" w:space="0" w:color="auto"/>
            <w:right w:val="none" w:sz="0" w:space="0" w:color="auto"/>
          </w:divBdr>
        </w:div>
        <w:div w:id="49228259">
          <w:marLeft w:val="0"/>
          <w:marRight w:val="0"/>
          <w:marTop w:val="0"/>
          <w:marBottom w:val="0"/>
          <w:divBdr>
            <w:top w:val="none" w:sz="0" w:space="0" w:color="auto"/>
            <w:left w:val="none" w:sz="0" w:space="0" w:color="auto"/>
            <w:bottom w:val="none" w:sz="0" w:space="0" w:color="auto"/>
            <w:right w:val="none" w:sz="0" w:space="0" w:color="auto"/>
          </w:divBdr>
        </w:div>
        <w:div w:id="24908527">
          <w:marLeft w:val="0"/>
          <w:marRight w:val="0"/>
          <w:marTop w:val="0"/>
          <w:marBottom w:val="0"/>
          <w:divBdr>
            <w:top w:val="none" w:sz="0" w:space="0" w:color="auto"/>
            <w:left w:val="none" w:sz="0" w:space="0" w:color="auto"/>
            <w:bottom w:val="none" w:sz="0" w:space="0" w:color="auto"/>
            <w:right w:val="none" w:sz="0" w:space="0" w:color="auto"/>
          </w:divBdr>
        </w:div>
        <w:div w:id="1615597916">
          <w:marLeft w:val="0"/>
          <w:marRight w:val="0"/>
          <w:marTop w:val="0"/>
          <w:marBottom w:val="0"/>
          <w:divBdr>
            <w:top w:val="none" w:sz="0" w:space="0" w:color="auto"/>
            <w:left w:val="none" w:sz="0" w:space="0" w:color="auto"/>
            <w:bottom w:val="none" w:sz="0" w:space="0" w:color="auto"/>
            <w:right w:val="none" w:sz="0" w:space="0" w:color="auto"/>
          </w:divBdr>
        </w:div>
        <w:div w:id="1973946056">
          <w:marLeft w:val="0"/>
          <w:marRight w:val="0"/>
          <w:marTop w:val="0"/>
          <w:marBottom w:val="0"/>
          <w:divBdr>
            <w:top w:val="none" w:sz="0" w:space="0" w:color="auto"/>
            <w:left w:val="none" w:sz="0" w:space="0" w:color="auto"/>
            <w:bottom w:val="none" w:sz="0" w:space="0" w:color="auto"/>
            <w:right w:val="none" w:sz="0" w:space="0" w:color="auto"/>
          </w:divBdr>
        </w:div>
        <w:div w:id="796417268">
          <w:marLeft w:val="0"/>
          <w:marRight w:val="0"/>
          <w:marTop w:val="0"/>
          <w:marBottom w:val="0"/>
          <w:divBdr>
            <w:top w:val="none" w:sz="0" w:space="0" w:color="auto"/>
            <w:left w:val="none" w:sz="0" w:space="0" w:color="auto"/>
            <w:bottom w:val="none" w:sz="0" w:space="0" w:color="auto"/>
            <w:right w:val="none" w:sz="0" w:space="0" w:color="auto"/>
          </w:divBdr>
        </w:div>
      </w:divsChild>
    </w:div>
    <w:div w:id="872183629">
      <w:bodyDiv w:val="1"/>
      <w:marLeft w:val="0"/>
      <w:marRight w:val="0"/>
      <w:marTop w:val="0"/>
      <w:marBottom w:val="0"/>
      <w:divBdr>
        <w:top w:val="none" w:sz="0" w:space="0" w:color="auto"/>
        <w:left w:val="none" w:sz="0" w:space="0" w:color="auto"/>
        <w:bottom w:val="none" w:sz="0" w:space="0" w:color="auto"/>
        <w:right w:val="none" w:sz="0" w:space="0" w:color="auto"/>
      </w:divBdr>
    </w:div>
    <w:div w:id="907181126">
      <w:bodyDiv w:val="1"/>
      <w:marLeft w:val="0"/>
      <w:marRight w:val="0"/>
      <w:marTop w:val="0"/>
      <w:marBottom w:val="0"/>
      <w:divBdr>
        <w:top w:val="none" w:sz="0" w:space="0" w:color="auto"/>
        <w:left w:val="none" w:sz="0" w:space="0" w:color="auto"/>
        <w:bottom w:val="none" w:sz="0" w:space="0" w:color="auto"/>
        <w:right w:val="none" w:sz="0" w:space="0" w:color="auto"/>
      </w:divBdr>
      <w:divsChild>
        <w:div w:id="1969387073">
          <w:marLeft w:val="0"/>
          <w:marRight w:val="0"/>
          <w:marTop w:val="0"/>
          <w:marBottom w:val="0"/>
          <w:divBdr>
            <w:top w:val="none" w:sz="0" w:space="0" w:color="auto"/>
            <w:left w:val="none" w:sz="0" w:space="0" w:color="auto"/>
            <w:bottom w:val="none" w:sz="0" w:space="0" w:color="auto"/>
            <w:right w:val="none" w:sz="0" w:space="0" w:color="auto"/>
          </w:divBdr>
          <w:divsChild>
            <w:div w:id="135606635">
              <w:marLeft w:val="0"/>
              <w:marRight w:val="0"/>
              <w:marTop w:val="0"/>
              <w:marBottom w:val="0"/>
              <w:divBdr>
                <w:top w:val="none" w:sz="0" w:space="0" w:color="auto"/>
                <w:left w:val="none" w:sz="0" w:space="0" w:color="auto"/>
                <w:bottom w:val="none" w:sz="0" w:space="0" w:color="auto"/>
                <w:right w:val="none" w:sz="0" w:space="0" w:color="auto"/>
              </w:divBdr>
              <w:divsChild>
                <w:div w:id="346491948">
                  <w:marLeft w:val="0"/>
                  <w:marRight w:val="0"/>
                  <w:marTop w:val="0"/>
                  <w:marBottom w:val="0"/>
                  <w:divBdr>
                    <w:top w:val="none" w:sz="0" w:space="0" w:color="auto"/>
                    <w:left w:val="none" w:sz="0" w:space="0" w:color="auto"/>
                    <w:bottom w:val="none" w:sz="0" w:space="0" w:color="auto"/>
                    <w:right w:val="none" w:sz="0" w:space="0" w:color="auto"/>
                  </w:divBdr>
                  <w:divsChild>
                    <w:div w:id="177127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733544">
      <w:bodyDiv w:val="1"/>
      <w:marLeft w:val="0"/>
      <w:marRight w:val="0"/>
      <w:marTop w:val="0"/>
      <w:marBottom w:val="0"/>
      <w:divBdr>
        <w:top w:val="none" w:sz="0" w:space="0" w:color="auto"/>
        <w:left w:val="none" w:sz="0" w:space="0" w:color="auto"/>
        <w:bottom w:val="none" w:sz="0" w:space="0" w:color="auto"/>
        <w:right w:val="none" w:sz="0" w:space="0" w:color="auto"/>
      </w:divBdr>
    </w:div>
    <w:div w:id="969213299">
      <w:bodyDiv w:val="1"/>
      <w:marLeft w:val="0"/>
      <w:marRight w:val="0"/>
      <w:marTop w:val="0"/>
      <w:marBottom w:val="0"/>
      <w:divBdr>
        <w:top w:val="none" w:sz="0" w:space="0" w:color="auto"/>
        <w:left w:val="none" w:sz="0" w:space="0" w:color="auto"/>
        <w:bottom w:val="none" w:sz="0" w:space="0" w:color="auto"/>
        <w:right w:val="none" w:sz="0" w:space="0" w:color="auto"/>
      </w:divBdr>
    </w:div>
    <w:div w:id="1021542385">
      <w:bodyDiv w:val="1"/>
      <w:marLeft w:val="0"/>
      <w:marRight w:val="0"/>
      <w:marTop w:val="0"/>
      <w:marBottom w:val="0"/>
      <w:divBdr>
        <w:top w:val="none" w:sz="0" w:space="0" w:color="auto"/>
        <w:left w:val="none" w:sz="0" w:space="0" w:color="auto"/>
        <w:bottom w:val="none" w:sz="0" w:space="0" w:color="auto"/>
        <w:right w:val="none" w:sz="0" w:space="0" w:color="auto"/>
      </w:divBdr>
    </w:div>
    <w:div w:id="1168905227">
      <w:bodyDiv w:val="1"/>
      <w:marLeft w:val="0"/>
      <w:marRight w:val="0"/>
      <w:marTop w:val="0"/>
      <w:marBottom w:val="0"/>
      <w:divBdr>
        <w:top w:val="none" w:sz="0" w:space="0" w:color="auto"/>
        <w:left w:val="none" w:sz="0" w:space="0" w:color="auto"/>
        <w:bottom w:val="none" w:sz="0" w:space="0" w:color="auto"/>
        <w:right w:val="none" w:sz="0" w:space="0" w:color="auto"/>
      </w:divBdr>
    </w:div>
    <w:div w:id="1281913534">
      <w:bodyDiv w:val="1"/>
      <w:marLeft w:val="0"/>
      <w:marRight w:val="0"/>
      <w:marTop w:val="0"/>
      <w:marBottom w:val="0"/>
      <w:divBdr>
        <w:top w:val="none" w:sz="0" w:space="0" w:color="auto"/>
        <w:left w:val="none" w:sz="0" w:space="0" w:color="auto"/>
        <w:bottom w:val="none" w:sz="0" w:space="0" w:color="auto"/>
        <w:right w:val="none" w:sz="0" w:space="0" w:color="auto"/>
      </w:divBdr>
    </w:div>
    <w:div w:id="1399593150">
      <w:bodyDiv w:val="1"/>
      <w:marLeft w:val="0"/>
      <w:marRight w:val="0"/>
      <w:marTop w:val="0"/>
      <w:marBottom w:val="0"/>
      <w:divBdr>
        <w:top w:val="none" w:sz="0" w:space="0" w:color="auto"/>
        <w:left w:val="none" w:sz="0" w:space="0" w:color="auto"/>
        <w:bottom w:val="none" w:sz="0" w:space="0" w:color="auto"/>
        <w:right w:val="none" w:sz="0" w:space="0" w:color="auto"/>
      </w:divBdr>
      <w:divsChild>
        <w:div w:id="257057411">
          <w:marLeft w:val="0"/>
          <w:marRight w:val="0"/>
          <w:marTop w:val="0"/>
          <w:marBottom w:val="0"/>
          <w:divBdr>
            <w:top w:val="none" w:sz="0" w:space="0" w:color="auto"/>
            <w:left w:val="none" w:sz="0" w:space="0" w:color="auto"/>
            <w:bottom w:val="none" w:sz="0" w:space="0" w:color="auto"/>
            <w:right w:val="none" w:sz="0" w:space="0" w:color="auto"/>
          </w:divBdr>
        </w:div>
        <w:div w:id="1558933442">
          <w:marLeft w:val="0"/>
          <w:marRight w:val="0"/>
          <w:marTop w:val="0"/>
          <w:marBottom w:val="0"/>
          <w:divBdr>
            <w:top w:val="none" w:sz="0" w:space="0" w:color="auto"/>
            <w:left w:val="none" w:sz="0" w:space="0" w:color="auto"/>
            <w:bottom w:val="none" w:sz="0" w:space="0" w:color="auto"/>
            <w:right w:val="none" w:sz="0" w:space="0" w:color="auto"/>
          </w:divBdr>
        </w:div>
        <w:div w:id="149568496">
          <w:marLeft w:val="0"/>
          <w:marRight w:val="0"/>
          <w:marTop w:val="0"/>
          <w:marBottom w:val="0"/>
          <w:divBdr>
            <w:top w:val="none" w:sz="0" w:space="0" w:color="auto"/>
            <w:left w:val="none" w:sz="0" w:space="0" w:color="auto"/>
            <w:bottom w:val="none" w:sz="0" w:space="0" w:color="auto"/>
            <w:right w:val="none" w:sz="0" w:space="0" w:color="auto"/>
          </w:divBdr>
        </w:div>
        <w:div w:id="250479667">
          <w:marLeft w:val="0"/>
          <w:marRight w:val="0"/>
          <w:marTop w:val="0"/>
          <w:marBottom w:val="0"/>
          <w:divBdr>
            <w:top w:val="none" w:sz="0" w:space="0" w:color="auto"/>
            <w:left w:val="none" w:sz="0" w:space="0" w:color="auto"/>
            <w:bottom w:val="none" w:sz="0" w:space="0" w:color="auto"/>
            <w:right w:val="none" w:sz="0" w:space="0" w:color="auto"/>
          </w:divBdr>
        </w:div>
        <w:div w:id="571699647">
          <w:marLeft w:val="0"/>
          <w:marRight w:val="0"/>
          <w:marTop w:val="0"/>
          <w:marBottom w:val="0"/>
          <w:divBdr>
            <w:top w:val="none" w:sz="0" w:space="0" w:color="auto"/>
            <w:left w:val="none" w:sz="0" w:space="0" w:color="auto"/>
            <w:bottom w:val="none" w:sz="0" w:space="0" w:color="auto"/>
            <w:right w:val="none" w:sz="0" w:space="0" w:color="auto"/>
          </w:divBdr>
        </w:div>
      </w:divsChild>
    </w:div>
    <w:div w:id="1498380222">
      <w:bodyDiv w:val="1"/>
      <w:marLeft w:val="0"/>
      <w:marRight w:val="0"/>
      <w:marTop w:val="0"/>
      <w:marBottom w:val="0"/>
      <w:divBdr>
        <w:top w:val="none" w:sz="0" w:space="0" w:color="auto"/>
        <w:left w:val="none" w:sz="0" w:space="0" w:color="auto"/>
        <w:bottom w:val="none" w:sz="0" w:space="0" w:color="auto"/>
        <w:right w:val="none" w:sz="0" w:space="0" w:color="auto"/>
      </w:divBdr>
      <w:divsChild>
        <w:div w:id="734397526">
          <w:marLeft w:val="0"/>
          <w:marRight w:val="0"/>
          <w:marTop w:val="0"/>
          <w:marBottom w:val="0"/>
          <w:divBdr>
            <w:top w:val="none" w:sz="0" w:space="0" w:color="auto"/>
            <w:left w:val="none" w:sz="0" w:space="0" w:color="auto"/>
            <w:bottom w:val="none" w:sz="0" w:space="0" w:color="auto"/>
            <w:right w:val="none" w:sz="0" w:space="0" w:color="auto"/>
          </w:divBdr>
          <w:divsChild>
            <w:div w:id="801190753">
              <w:marLeft w:val="0"/>
              <w:marRight w:val="0"/>
              <w:marTop w:val="0"/>
              <w:marBottom w:val="0"/>
              <w:divBdr>
                <w:top w:val="none" w:sz="0" w:space="0" w:color="auto"/>
                <w:left w:val="none" w:sz="0" w:space="0" w:color="auto"/>
                <w:bottom w:val="none" w:sz="0" w:space="0" w:color="auto"/>
                <w:right w:val="none" w:sz="0" w:space="0" w:color="auto"/>
              </w:divBdr>
              <w:divsChild>
                <w:div w:id="1460108368">
                  <w:marLeft w:val="0"/>
                  <w:marRight w:val="0"/>
                  <w:marTop w:val="0"/>
                  <w:marBottom w:val="0"/>
                  <w:divBdr>
                    <w:top w:val="none" w:sz="0" w:space="0" w:color="auto"/>
                    <w:left w:val="none" w:sz="0" w:space="0" w:color="auto"/>
                    <w:bottom w:val="none" w:sz="0" w:space="0" w:color="auto"/>
                    <w:right w:val="none" w:sz="0" w:space="0" w:color="auto"/>
                  </w:divBdr>
                  <w:divsChild>
                    <w:div w:id="82085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659551">
      <w:bodyDiv w:val="1"/>
      <w:marLeft w:val="0"/>
      <w:marRight w:val="0"/>
      <w:marTop w:val="0"/>
      <w:marBottom w:val="0"/>
      <w:divBdr>
        <w:top w:val="none" w:sz="0" w:space="0" w:color="auto"/>
        <w:left w:val="none" w:sz="0" w:space="0" w:color="auto"/>
        <w:bottom w:val="none" w:sz="0" w:space="0" w:color="auto"/>
        <w:right w:val="none" w:sz="0" w:space="0" w:color="auto"/>
      </w:divBdr>
    </w:div>
    <w:div w:id="1780055526">
      <w:bodyDiv w:val="1"/>
      <w:marLeft w:val="0"/>
      <w:marRight w:val="0"/>
      <w:marTop w:val="0"/>
      <w:marBottom w:val="0"/>
      <w:divBdr>
        <w:top w:val="none" w:sz="0" w:space="0" w:color="auto"/>
        <w:left w:val="none" w:sz="0" w:space="0" w:color="auto"/>
        <w:bottom w:val="none" w:sz="0" w:space="0" w:color="auto"/>
        <w:right w:val="none" w:sz="0" w:space="0" w:color="auto"/>
      </w:divBdr>
    </w:div>
    <w:div w:id="1787772989">
      <w:bodyDiv w:val="1"/>
      <w:marLeft w:val="0"/>
      <w:marRight w:val="0"/>
      <w:marTop w:val="0"/>
      <w:marBottom w:val="0"/>
      <w:divBdr>
        <w:top w:val="none" w:sz="0" w:space="0" w:color="auto"/>
        <w:left w:val="none" w:sz="0" w:space="0" w:color="auto"/>
        <w:bottom w:val="none" w:sz="0" w:space="0" w:color="auto"/>
        <w:right w:val="none" w:sz="0" w:space="0" w:color="auto"/>
      </w:divBdr>
    </w:div>
    <w:div w:id="2042317140">
      <w:bodyDiv w:val="1"/>
      <w:marLeft w:val="0"/>
      <w:marRight w:val="0"/>
      <w:marTop w:val="0"/>
      <w:marBottom w:val="0"/>
      <w:divBdr>
        <w:top w:val="none" w:sz="0" w:space="0" w:color="auto"/>
        <w:left w:val="none" w:sz="0" w:space="0" w:color="auto"/>
        <w:bottom w:val="none" w:sz="0" w:space="0" w:color="auto"/>
        <w:right w:val="none" w:sz="0" w:space="0" w:color="auto"/>
      </w:divBdr>
      <w:divsChild>
        <w:div w:id="260574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79594">
              <w:marLeft w:val="0"/>
              <w:marRight w:val="0"/>
              <w:marTop w:val="0"/>
              <w:marBottom w:val="0"/>
              <w:divBdr>
                <w:top w:val="none" w:sz="0" w:space="0" w:color="auto"/>
                <w:left w:val="none" w:sz="0" w:space="0" w:color="auto"/>
                <w:bottom w:val="none" w:sz="0" w:space="0" w:color="auto"/>
                <w:right w:val="none" w:sz="0" w:space="0" w:color="auto"/>
              </w:divBdr>
              <w:divsChild>
                <w:div w:id="114191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025449">
      <w:bodyDiv w:val="1"/>
      <w:marLeft w:val="0"/>
      <w:marRight w:val="0"/>
      <w:marTop w:val="0"/>
      <w:marBottom w:val="0"/>
      <w:divBdr>
        <w:top w:val="none" w:sz="0" w:space="0" w:color="auto"/>
        <w:left w:val="none" w:sz="0" w:space="0" w:color="auto"/>
        <w:bottom w:val="none" w:sz="0" w:space="0" w:color="auto"/>
        <w:right w:val="none" w:sz="0" w:space="0" w:color="auto"/>
      </w:divBdr>
      <w:divsChild>
        <w:div w:id="1441609526">
          <w:marLeft w:val="0"/>
          <w:marRight w:val="0"/>
          <w:marTop w:val="0"/>
          <w:marBottom w:val="0"/>
          <w:divBdr>
            <w:top w:val="none" w:sz="0" w:space="0" w:color="auto"/>
            <w:left w:val="none" w:sz="0" w:space="0" w:color="auto"/>
            <w:bottom w:val="none" w:sz="0" w:space="0" w:color="auto"/>
            <w:right w:val="none" w:sz="0" w:space="0" w:color="auto"/>
          </w:divBdr>
        </w:div>
        <w:div w:id="712340487">
          <w:marLeft w:val="0"/>
          <w:marRight w:val="0"/>
          <w:marTop w:val="0"/>
          <w:marBottom w:val="0"/>
          <w:divBdr>
            <w:top w:val="none" w:sz="0" w:space="0" w:color="auto"/>
            <w:left w:val="none" w:sz="0" w:space="0" w:color="auto"/>
            <w:bottom w:val="none" w:sz="0" w:space="0" w:color="auto"/>
            <w:right w:val="none" w:sz="0" w:space="0" w:color="auto"/>
          </w:divBdr>
        </w:div>
        <w:div w:id="1657421264">
          <w:marLeft w:val="0"/>
          <w:marRight w:val="0"/>
          <w:marTop w:val="0"/>
          <w:marBottom w:val="0"/>
          <w:divBdr>
            <w:top w:val="none" w:sz="0" w:space="0" w:color="auto"/>
            <w:left w:val="none" w:sz="0" w:space="0" w:color="auto"/>
            <w:bottom w:val="none" w:sz="0" w:space="0" w:color="auto"/>
            <w:right w:val="none" w:sz="0" w:space="0" w:color="auto"/>
          </w:divBdr>
        </w:div>
        <w:div w:id="2031367536">
          <w:marLeft w:val="0"/>
          <w:marRight w:val="0"/>
          <w:marTop w:val="0"/>
          <w:marBottom w:val="0"/>
          <w:divBdr>
            <w:top w:val="none" w:sz="0" w:space="0" w:color="auto"/>
            <w:left w:val="none" w:sz="0" w:space="0" w:color="auto"/>
            <w:bottom w:val="none" w:sz="0" w:space="0" w:color="auto"/>
            <w:right w:val="none" w:sz="0" w:space="0" w:color="auto"/>
          </w:divBdr>
        </w:div>
        <w:div w:id="575212381">
          <w:marLeft w:val="0"/>
          <w:marRight w:val="0"/>
          <w:marTop w:val="0"/>
          <w:marBottom w:val="0"/>
          <w:divBdr>
            <w:top w:val="none" w:sz="0" w:space="0" w:color="auto"/>
            <w:left w:val="none" w:sz="0" w:space="0" w:color="auto"/>
            <w:bottom w:val="none" w:sz="0" w:space="0" w:color="auto"/>
            <w:right w:val="none" w:sz="0" w:space="0" w:color="auto"/>
          </w:divBdr>
        </w:div>
      </w:divsChild>
    </w:div>
    <w:div w:id="214102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umcarpaticum.czechglobe.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bde3967-4b29-49c8-add0-1b77de203898">
      <UserInfo>
        <DisplayName>Harald Egerer</DisplayName>
        <AccountId>20</AccountId>
        <AccountType/>
      </UserInfo>
      <UserInfo>
        <DisplayName>Eleonora Musco</DisplayName>
        <AccountId>17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C2ACFA87F550418D225E071F542ADA" ma:contentTypeVersion="12" ma:contentTypeDescription="Create a new document." ma:contentTypeScope="" ma:versionID="00c633a2ebfee7d955e26b1afe627c0a">
  <xsd:schema xmlns:xsd="http://www.w3.org/2001/XMLSchema" xmlns:xs="http://www.w3.org/2001/XMLSchema" xmlns:p="http://schemas.microsoft.com/office/2006/metadata/properties" xmlns:ns2="0f1cb922-524b-4a63-a729-f715e5c73bc5" xmlns:ns3="8bde3967-4b29-49c8-add0-1b77de203898" targetNamespace="http://schemas.microsoft.com/office/2006/metadata/properties" ma:root="true" ma:fieldsID="51bfcf019d0973fd666cfca825ad713f" ns2:_="" ns3:_="">
    <xsd:import namespace="0f1cb922-524b-4a63-a729-f715e5c73bc5"/>
    <xsd:import namespace="8bde3967-4b29-49c8-add0-1b77de2038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cb922-524b-4a63-a729-f715e5c73b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de3967-4b29-49c8-add0-1b77de20389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C5D5A6-2771-49A2-AA15-C63483CB89C5}">
  <ds:schemaRefs>
    <ds:schemaRef ds:uri="http://schemas.microsoft.com/office/2006/metadata/properties"/>
    <ds:schemaRef ds:uri="http://schemas.microsoft.com/office/infopath/2007/PartnerControls"/>
    <ds:schemaRef ds:uri="8bde3967-4b29-49c8-add0-1b77de203898"/>
  </ds:schemaRefs>
</ds:datastoreItem>
</file>

<file path=customXml/itemProps2.xml><?xml version="1.0" encoding="utf-8"?>
<ds:datastoreItem xmlns:ds="http://schemas.openxmlformats.org/officeDocument/2006/customXml" ds:itemID="{F4DD72FD-94CF-440F-AB6D-9185BC888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cb922-524b-4a63-a729-f715e5c73bc5"/>
    <ds:schemaRef ds:uri="8bde3967-4b29-49c8-add0-1b77de2038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CA4626-4CB9-477F-9CB3-EB42671A11ED}">
  <ds:schemaRefs>
    <ds:schemaRef ds:uri="http://schemas.openxmlformats.org/officeDocument/2006/bibliography"/>
  </ds:schemaRefs>
</ds:datastoreItem>
</file>

<file path=customXml/itemProps4.xml><?xml version="1.0" encoding="utf-8"?>
<ds:datastoreItem xmlns:ds="http://schemas.openxmlformats.org/officeDocument/2006/customXml" ds:itemID="{1DA794D7-1D1A-470F-9361-B49622B01C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3762</Words>
  <Characters>21449</Characters>
  <Application>Microsoft Office Word</Application>
  <DocSecurity>0</DocSecurity>
  <Lines>178</Lines>
  <Paragraphs>50</Paragraphs>
  <ScaleCrop>false</ScaleCrop>
  <Company/>
  <LinksUpToDate>false</LinksUpToDate>
  <CharactersWithSpaces>25161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Klaudia Kuras</dc:creator>
  <cp:lastModifiedBy>Klaudia Kuras</cp:lastModifiedBy>
  <cp:revision>4</cp:revision>
  <cp:lastPrinted>2019-05-07T10:22:00Z</cp:lastPrinted>
  <dcterms:created xsi:type="dcterms:W3CDTF">2021-04-26T15:34:00Z</dcterms:created>
  <dcterms:modified xsi:type="dcterms:W3CDTF">2021-04-29T09:38:00Z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0x010100ACC2ACFA87F550418D225E071F542ADA</vt:lpwstr>
  </property>
</Properties>
</file>