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A7" w:rsidRDefault="00436AA7"/>
    <w:p w:rsidR="001167DB" w:rsidRDefault="001167DB"/>
    <w:p w:rsidR="001167DB" w:rsidRPr="00F56B00" w:rsidRDefault="001167DB" w:rsidP="001167DB">
      <w:pPr>
        <w:jc w:val="center"/>
        <w:rPr>
          <w:sz w:val="22"/>
        </w:rPr>
      </w:pPr>
    </w:p>
    <w:p w:rsidR="001167DB" w:rsidRPr="00F56B00" w:rsidRDefault="008442A7" w:rsidP="001167DB">
      <w:pPr>
        <w:jc w:val="center"/>
        <w:rPr>
          <w:rFonts w:asciiTheme="minorHAnsi" w:hAnsiTheme="minorHAnsi"/>
          <w:b/>
          <w:sz w:val="28"/>
        </w:rPr>
      </w:pPr>
      <w:r>
        <w:rPr>
          <w:rFonts w:asciiTheme="minorHAnsi" w:hAnsiTheme="minorHAnsi"/>
          <w:b/>
          <w:sz w:val="28"/>
        </w:rPr>
        <w:t>8</w:t>
      </w:r>
      <w:r w:rsidRPr="008442A7">
        <w:rPr>
          <w:rFonts w:asciiTheme="minorHAnsi" w:hAnsiTheme="minorHAnsi"/>
          <w:b/>
          <w:sz w:val="28"/>
          <w:vertAlign w:val="superscript"/>
        </w:rPr>
        <w:t>th</w:t>
      </w:r>
      <w:r>
        <w:rPr>
          <w:rFonts w:asciiTheme="minorHAnsi" w:hAnsiTheme="minorHAnsi"/>
          <w:b/>
          <w:sz w:val="28"/>
        </w:rPr>
        <w:t xml:space="preserve"> Meeting of the </w:t>
      </w:r>
      <w:r w:rsidR="001167DB" w:rsidRPr="00F56B00">
        <w:rPr>
          <w:rFonts w:asciiTheme="minorHAnsi" w:hAnsiTheme="minorHAnsi"/>
          <w:b/>
          <w:sz w:val="28"/>
        </w:rPr>
        <w:t>Carpathian Convention Working Group on Conservation and Sustainable Use of Biological and Landscape Diversity</w:t>
      </w:r>
    </w:p>
    <w:p w:rsidR="001167DB" w:rsidRPr="00F56B00" w:rsidRDefault="001167DB" w:rsidP="008442A7">
      <w:pPr>
        <w:rPr>
          <w:rFonts w:asciiTheme="minorHAnsi" w:hAnsiTheme="minorHAnsi"/>
          <w:b/>
          <w:sz w:val="28"/>
        </w:rPr>
      </w:pPr>
    </w:p>
    <w:p w:rsidR="001167DB" w:rsidRPr="00F56B00" w:rsidRDefault="001167DB" w:rsidP="001167DB">
      <w:pPr>
        <w:jc w:val="center"/>
        <w:rPr>
          <w:rFonts w:asciiTheme="minorHAnsi" w:hAnsiTheme="minorHAnsi"/>
          <w:b/>
          <w:sz w:val="28"/>
        </w:rPr>
      </w:pPr>
      <w:r w:rsidRPr="00F56B00">
        <w:rPr>
          <w:rFonts w:asciiTheme="minorHAnsi" w:hAnsiTheme="minorHAnsi"/>
          <w:b/>
          <w:sz w:val="28"/>
        </w:rPr>
        <w:t xml:space="preserve">20 October 2016 </w:t>
      </w:r>
    </w:p>
    <w:p w:rsidR="00FD4145" w:rsidRDefault="00FD4145" w:rsidP="001167DB">
      <w:pPr>
        <w:jc w:val="center"/>
        <w:rPr>
          <w:rFonts w:asciiTheme="minorHAnsi" w:hAnsiTheme="minorHAnsi"/>
          <w:b/>
          <w:sz w:val="32"/>
        </w:rPr>
      </w:pPr>
    </w:p>
    <w:p w:rsidR="002D2ED4" w:rsidRDefault="002D2ED4" w:rsidP="00813EB1">
      <w:pPr>
        <w:jc w:val="center"/>
        <w:rPr>
          <w:rFonts w:asciiTheme="minorHAnsi" w:hAnsiTheme="minorHAnsi"/>
          <w:b/>
          <w:sz w:val="32"/>
        </w:rPr>
      </w:pPr>
      <w:r>
        <w:rPr>
          <w:rFonts w:asciiTheme="minorHAnsi" w:hAnsiTheme="minorHAnsi"/>
          <w:b/>
          <w:sz w:val="32"/>
        </w:rPr>
        <w:t xml:space="preserve">DRAFT MEETING REPORT </w:t>
      </w:r>
    </w:p>
    <w:p w:rsidR="00F56B00" w:rsidRDefault="00F56B00" w:rsidP="00C547B4">
      <w:pPr>
        <w:jc w:val="both"/>
        <w:rPr>
          <w:rFonts w:asciiTheme="minorHAnsi" w:hAnsiTheme="minorHAnsi"/>
          <w:b/>
          <w:sz w:val="32"/>
        </w:rPr>
      </w:pPr>
    </w:p>
    <w:p w:rsidR="002D2ED4" w:rsidRDefault="002D2ED4" w:rsidP="007F68A2">
      <w:pPr>
        <w:autoSpaceDE w:val="0"/>
        <w:autoSpaceDN w:val="0"/>
        <w:adjustRightInd w:val="0"/>
        <w:ind w:firstLine="720"/>
        <w:jc w:val="both"/>
        <w:rPr>
          <w:rFonts w:asciiTheme="minorHAnsi" w:hAnsiTheme="minorHAnsi"/>
        </w:rPr>
      </w:pPr>
      <w:r w:rsidRPr="002D2ED4">
        <w:rPr>
          <w:rFonts w:asciiTheme="minorHAnsi" w:hAnsiTheme="minorHAnsi"/>
        </w:rPr>
        <w:t>The 8</w:t>
      </w:r>
      <w:r w:rsidRPr="002D2ED4">
        <w:rPr>
          <w:rFonts w:asciiTheme="minorHAnsi" w:hAnsiTheme="minorHAnsi"/>
          <w:vertAlign w:val="superscript"/>
        </w:rPr>
        <w:t>th</w:t>
      </w:r>
      <w:r w:rsidRPr="002D2ED4">
        <w:rPr>
          <w:rFonts w:asciiTheme="minorHAnsi" w:hAnsiTheme="minorHAnsi"/>
        </w:rPr>
        <w:t xml:space="preserve"> </w:t>
      </w:r>
      <w:r w:rsidR="009517DE">
        <w:rPr>
          <w:rFonts w:asciiTheme="minorHAnsi" w:hAnsiTheme="minorHAnsi"/>
        </w:rPr>
        <w:t>M</w:t>
      </w:r>
      <w:r w:rsidRPr="002D2ED4">
        <w:rPr>
          <w:rFonts w:asciiTheme="minorHAnsi" w:hAnsiTheme="minorHAnsi"/>
        </w:rPr>
        <w:t>eeting of the Working Group on Conservation and Sustainable Use of Biological and Landscape Diversity (WG Biodiversity) was held on 20</w:t>
      </w:r>
      <w:r w:rsidRPr="002D2ED4">
        <w:rPr>
          <w:rFonts w:asciiTheme="minorHAnsi" w:hAnsiTheme="minorHAnsi"/>
          <w:vertAlign w:val="superscript"/>
        </w:rPr>
        <w:t>th</w:t>
      </w:r>
      <w:r w:rsidRPr="002D2ED4">
        <w:rPr>
          <w:rFonts w:asciiTheme="minorHAnsi" w:hAnsiTheme="minorHAnsi"/>
        </w:rPr>
        <w:t xml:space="preserve"> October 2016, as a part of the Conference on Large Carnivores’ Protection in the Carpathians organized</w:t>
      </w:r>
      <w:r w:rsidR="00C547B4">
        <w:rPr>
          <w:rFonts w:asciiTheme="minorHAnsi" w:hAnsiTheme="minorHAnsi"/>
        </w:rPr>
        <w:t xml:space="preserve"> on 18</w:t>
      </w:r>
      <w:r w:rsidR="00C547B4" w:rsidRPr="00C547B4">
        <w:rPr>
          <w:rFonts w:asciiTheme="minorHAnsi" w:hAnsiTheme="minorHAnsi"/>
          <w:vertAlign w:val="superscript"/>
        </w:rPr>
        <w:t>th</w:t>
      </w:r>
      <w:r w:rsidR="00C547B4">
        <w:rPr>
          <w:rFonts w:asciiTheme="minorHAnsi" w:hAnsiTheme="minorHAnsi"/>
        </w:rPr>
        <w:t xml:space="preserve"> – 21</w:t>
      </w:r>
      <w:r w:rsidR="00C547B4" w:rsidRPr="00C547B4">
        <w:rPr>
          <w:rFonts w:asciiTheme="minorHAnsi" w:hAnsiTheme="minorHAnsi"/>
          <w:vertAlign w:val="superscript"/>
        </w:rPr>
        <w:t>st</w:t>
      </w:r>
      <w:r w:rsidR="00C547B4">
        <w:rPr>
          <w:rFonts w:asciiTheme="minorHAnsi" w:hAnsiTheme="minorHAnsi"/>
        </w:rPr>
        <w:t xml:space="preserve"> October 2016</w:t>
      </w:r>
      <w:r w:rsidRPr="002D2ED4">
        <w:rPr>
          <w:rFonts w:asciiTheme="minorHAnsi" w:hAnsiTheme="minorHAnsi"/>
        </w:rPr>
        <w:t xml:space="preserve"> in cooperation with the Nature Conservation Agency of the Czech Republic</w:t>
      </w:r>
      <w:r w:rsidR="00C547B4">
        <w:rPr>
          <w:rFonts w:asciiTheme="minorHAnsi" w:hAnsiTheme="minorHAnsi"/>
        </w:rPr>
        <w:t xml:space="preserve"> and with support of the </w:t>
      </w:r>
      <w:r w:rsidR="00C547B4" w:rsidRPr="00C547B4">
        <w:rPr>
          <w:rFonts w:asciiTheme="minorHAnsi" w:hAnsiTheme="minorHAnsi"/>
        </w:rPr>
        <w:t>German Federal Environment Ministry’s</w:t>
      </w:r>
      <w:r w:rsidR="00C547B4">
        <w:rPr>
          <w:rFonts w:asciiTheme="minorHAnsi" w:hAnsiTheme="minorHAnsi"/>
        </w:rPr>
        <w:t xml:space="preserve"> </w:t>
      </w:r>
      <w:r w:rsidR="00C547B4" w:rsidRPr="00C547B4">
        <w:rPr>
          <w:rFonts w:asciiTheme="minorHAnsi" w:hAnsiTheme="minorHAnsi"/>
        </w:rPr>
        <w:t>Advisory Assistance Programme (AAP) for environmental protect</w:t>
      </w:r>
      <w:r w:rsidR="00C547B4">
        <w:rPr>
          <w:rFonts w:asciiTheme="minorHAnsi" w:hAnsiTheme="minorHAnsi"/>
        </w:rPr>
        <w:t xml:space="preserve">ion in the countries of Central </w:t>
      </w:r>
      <w:r w:rsidR="00C547B4" w:rsidRPr="00C547B4">
        <w:rPr>
          <w:rFonts w:asciiTheme="minorHAnsi" w:hAnsiTheme="minorHAnsi"/>
        </w:rPr>
        <w:t>and Eastern Europe, the Caucasus and Central Asia and other countries neighbouring the</w:t>
      </w:r>
      <w:r w:rsidR="00C547B4">
        <w:rPr>
          <w:rFonts w:asciiTheme="minorHAnsi" w:hAnsiTheme="minorHAnsi"/>
        </w:rPr>
        <w:t xml:space="preserve"> </w:t>
      </w:r>
      <w:r w:rsidR="00C547B4" w:rsidRPr="00C547B4">
        <w:rPr>
          <w:rFonts w:asciiTheme="minorHAnsi" w:hAnsiTheme="minorHAnsi"/>
        </w:rPr>
        <w:t>European Union. It is supervised by the Federal Agency for Nature Conservation (</w:t>
      </w:r>
      <w:proofErr w:type="spellStart"/>
      <w:r w:rsidR="00C547B4" w:rsidRPr="00C547B4">
        <w:rPr>
          <w:rFonts w:asciiTheme="minorHAnsi" w:hAnsiTheme="minorHAnsi"/>
        </w:rPr>
        <w:t>BfN</w:t>
      </w:r>
      <w:proofErr w:type="spellEnd"/>
      <w:r w:rsidR="00C547B4" w:rsidRPr="00C547B4">
        <w:rPr>
          <w:rFonts w:asciiTheme="minorHAnsi" w:hAnsiTheme="minorHAnsi"/>
        </w:rPr>
        <w:t>) and</w:t>
      </w:r>
      <w:r w:rsidR="00C547B4">
        <w:rPr>
          <w:rFonts w:asciiTheme="minorHAnsi" w:hAnsiTheme="minorHAnsi"/>
        </w:rPr>
        <w:t xml:space="preserve"> </w:t>
      </w:r>
      <w:r w:rsidR="00C547B4" w:rsidRPr="00C547B4">
        <w:rPr>
          <w:rFonts w:asciiTheme="minorHAnsi" w:hAnsiTheme="minorHAnsi"/>
        </w:rPr>
        <w:t>the German Environment Agency (UBA).</w:t>
      </w:r>
      <w:r w:rsidR="00C547B4">
        <w:rPr>
          <w:rFonts w:asciiTheme="minorHAnsi" w:hAnsiTheme="minorHAnsi"/>
        </w:rPr>
        <w:t xml:space="preserve"> </w:t>
      </w:r>
    </w:p>
    <w:p w:rsidR="00336150" w:rsidRDefault="00336150" w:rsidP="00336150">
      <w:pPr>
        <w:autoSpaceDE w:val="0"/>
        <w:autoSpaceDN w:val="0"/>
        <w:adjustRightInd w:val="0"/>
        <w:jc w:val="both"/>
        <w:rPr>
          <w:rFonts w:asciiTheme="minorHAnsi" w:hAnsiTheme="minorHAnsi"/>
        </w:rPr>
      </w:pPr>
    </w:p>
    <w:p w:rsidR="00E93F2A" w:rsidRDefault="00336150" w:rsidP="00E93F2A">
      <w:pPr>
        <w:autoSpaceDE w:val="0"/>
        <w:autoSpaceDN w:val="0"/>
        <w:adjustRightInd w:val="0"/>
        <w:jc w:val="both"/>
        <w:rPr>
          <w:rFonts w:asciiTheme="minorHAnsi" w:hAnsiTheme="minorHAnsi"/>
        </w:rPr>
      </w:pPr>
      <w:r>
        <w:rPr>
          <w:rFonts w:asciiTheme="minorHAnsi" w:hAnsiTheme="minorHAnsi"/>
        </w:rPr>
        <w:t xml:space="preserve">The WG </w:t>
      </w:r>
      <w:r w:rsidR="00381D6C">
        <w:rPr>
          <w:rFonts w:asciiTheme="minorHAnsi" w:hAnsiTheme="minorHAnsi"/>
        </w:rPr>
        <w:t xml:space="preserve">Biodiversity </w:t>
      </w:r>
      <w:r>
        <w:rPr>
          <w:rFonts w:asciiTheme="minorHAnsi" w:hAnsiTheme="minorHAnsi"/>
        </w:rPr>
        <w:t xml:space="preserve">members </w:t>
      </w:r>
      <w:r w:rsidR="00C33037">
        <w:rPr>
          <w:rFonts w:asciiTheme="minorHAnsi" w:hAnsiTheme="minorHAnsi"/>
        </w:rPr>
        <w:t>g</w:t>
      </w:r>
      <w:r w:rsidR="00381D6C">
        <w:rPr>
          <w:rFonts w:asciiTheme="minorHAnsi" w:hAnsiTheme="minorHAnsi"/>
        </w:rPr>
        <w:t>ave</w:t>
      </w:r>
      <w:r w:rsidR="00C33037">
        <w:rPr>
          <w:rFonts w:asciiTheme="minorHAnsi" w:hAnsiTheme="minorHAnsi"/>
        </w:rPr>
        <w:t xml:space="preserve"> a general feedback on </w:t>
      </w:r>
      <w:r>
        <w:rPr>
          <w:rFonts w:asciiTheme="minorHAnsi" w:hAnsiTheme="minorHAnsi"/>
        </w:rPr>
        <w:t xml:space="preserve">the Conference and </w:t>
      </w:r>
      <w:r w:rsidR="009B1879">
        <w:rPr>
          <w:rFonts w:asciiTheme="minorHAnsi" w:hAnsiTheme="minorHAnsi"/>
        </w:rPr>
        <w:t xml:space="preserve">a </w:t>
      </w:r>
      <w:r>
        <w:rPr>
          <w:rFonts w:asciiTheme="minorHAnsi" w:hAnsiTheme="minorHAnsi"/>
        </w:rPr>
        <w:t xml:space="preserve">way forward </w:t>
      </w:r>
      <w:r w:rsidR="00971680">
        <w:rPr>
          <w:rFonts w:asciiTheme="minorHAnsi" w:hAnsiTheme="minorHAnsi"/>
        </w:rPr>
        <w:t>regarding</w:t>
      </w:r>
      <w:r w:rsidR="009B1879">
        <w:rPr>
          <w:rFonts w:asciiTheme="minorHAnsi" w:hAnsiTheme="minorHAnsi"/>
        </w:rPr>
        <w:t xml:space="preserve"> a possible new priority </w:t>
      </w:r>
      <w:r w:rsidR="00971680">
        <w:rPr>
          <w:rFonts w:asciiTheme="minorHAnsi" w:hAnsiTheme="minorHAnsi"/>
        </w:rPr>
        <w:t>of the WG Biodiversity to be given to the Large Carnivores management and</w:t>
      </w:r>
      <w:r w:rsidR="00E93F2A">
        <w:rPr>
          <w:rFonts w:asciiTheme="minorHAnsi" w:hAnsiTheme="minorHAnsi"/>
        </w:rPr>
        <w:t xml:space="preserve"> protection in the Carpathians. </w:t>
      </w:r>
      <w:r w:rsidR="00971680" w:rsidRPr="00E93F2A">
        <w:rPr>
          <w:rFonts w:asciiTheme="minorHAnsi" w:hAnsiTheme="minorHAnsi"/>
        </w:rPr>
        <w:t>The Conference adopt</w:t>
      </w:r>
      <w:r w:rsidR="00E93F2A">
        <w:rPr>
          <w:rFonts w:asciiTheme="minorHAnsi" w:hAnsiTheme="minorHAnsi"/>
        </w:rPr>
        <w:t>ed</w:t>
      </w:r>
      <w:r w:rsidR="00971680" w:rsidRPr="00E93F2A">
        <w:rPr>
          <w:rFonts w:asciiTheme="minorHAnsi" w:hAnsiTheme="minorHAnsi"/>
        </w:rPr>
        <w:t xml:space="preserve"> by acclamation the Declaration on </w:t>
      </w:r>
      <w:r w:rsidR="00E93F2A" w:rsidRPr="00E93F2A">
        <w:rPr>
          <w:rFonts w:asciiTheme="minorHAnsi" w:hAnsiTheme="minorHAnsi"/>
        </w:rPr>
        <w:t>the Management and Protection of Large Carnivores in the Carpathians</w:t>
      </w:r>
      <w:r w:rsidR="003C173D">
        <w:rPr>
          <w:rStyle w:val="FootnoteReference"/>
          <w:rFonts w:asciiTheme="minorHAnsi" w:hAnsiTheme="minorHAnsi"/>
        </w:rPr>
        <w:footnoteReference w:id="1"/>
      </w:r>
      <w:r w:rsidR="00E93F2A">
        <w:rPr>
          <w:rFonts w:asciiTheme="minorHAnsi" w:hAnsiTheme="minorHAnsi"/>
        </w:rPr>
        <w:t>,</w:t>
      </w:r>
      <w:r w:rsidR="00E93F2A" w:rsidRPr="00E93F2A">
        <w:rPr>
          <w:rFonts w:asciiTheme="minorHAnsi" w:hAnsiTheme="minorHAnsi"/>
        </w:rPr>
        <w:t xml:space="preserve"> which calls for development of </w:t>
      </w:r>
      <w:r w:rsidR="00D110FE">
        <w:rPr>
          <w:rFonts w:asciiTheme="minorHAnsi" w:hAnsiTheme="minorHAnsi"/>
        </w:rPr>
        <w:t xml:space="preserve">an </w:t>
      </w:r>
      <w:r w:rsidR="00D110FE" w:rsidRPr="00D110FE">
        <w:rPr>
          <w:rFonts w:asciiTheme="minorHAnsi" w:hAnsiTheme="minorHAnsi"/>
        </w:rPr>
        <w:t>international action plan for the conservation and sustainable management for the Carpathian populations of large carnivores</w:t>
      </w:r>
      <w:r w:rsidR="00E93F2A">
        <w:rPr>
          <w:rFonts w:asciiTheme="minorHAnsi" w:hAnsiTheme="minorHAnsi"/>
        </w:rPr>
        <w:t xml:space="preserve">. </w:t>
      </w:r>
    </w:p>
    <w:p w:rsidR="00813EB1" w:rsidRDefault="00813EB1" w:rsidP="00E93F2A">
      <w:pPr>
        <w:autoSpaceDE w:val="0"/>
        <w:autoSpaceDN w:val="0"/>
        <w:adjustRightInd w:val="0"/>
        <w:jc w:val="both"/>
        <w:rPr>
          <w:rFonts w:asciiTheme="minorHAnsi" w:hAnsiTheme="minorHAnsi"/>
        </w:rPr>
      </w:pPr>
    </w:p>
    <w:p w:rsidR="00813EB1" w:rsidRDefault="00813EB1" w:rsidP="00E93F2A">
      <w:pPr>
        <w:autoSpaceDE w:val="0"/>
        <w:autoSpaceDN w:val="0"/>
        <w:adjustRightInd w:val="0"/>
        <w:jc w:val="both"/>
        <w:rPr>
          <w:rFonts w:asciiTheme="minorHAnsi" w:hAnsiTheme="minorHAnsi"/>
        </w:rPr>
      </w:pPr>
      <w:r>
        <w:rPr>
          <w:rFonts w:asciiTheme="minorHAnsi" w:hAnsiTheme="minorHAnsi"/>
        </w:rPr>
        <w:t>The WG Biodiversity members discussed also the Memorandum of Cooperation between the Secretariat of the Carpathian Convention and the International Council for Game and Wildlife Conservation</w:t>
      </w:r>
      <w:r w:rsidR="00A6179F">
        <w:rPr>
          <w:rFonts w:asciiTheme="minorHAnsi" w:hAnsiTheme="minorHAnsi"/>
        </w:rPr>
        <w:t xml:space="preserve"> (CIC)</w:t>
      </w:r>
      <w:r>
        <w:rPr>
          <w:rFonts w:asciiTheme="minorHAnsi" w:hAnsiTheme="minorHAnsi"/>
        </w:rPr>
        <w:t xml:space="preserve"> signed during the Conference in </w:t>
      </w:r>
      <w:proofErr w:type="spellStart"/>
      <w:r>
        <w:rPr>
          <w:rFonts w:asciiTheme="minorHAnsi" w:hAnsiTheme="minorHAnsi"/>
        </w:rPr>
        <w:t>Roznov</w:t>
      </w:r>
      <w:proofErr w:type="spellEnd"/>
      <w:r w:rsidR="00E66980">
        <w:rPr>
          <w:rFonts w:asciiTheme="minorHAnsi" w:hAnsiTheme="minorHAnsi"/>
        </w:rPr>
        <w:t xml:space="preserve"> pod </w:t>
      </w:r>
      <w:proofErr w:type="spellStart"/>
      <w:r w:rsidR="00E66980">
        <w:rPr>
          <w:rFonts w:asciiTheme="minorHAnsi" w:hAnsiTheme="minorHAnsi"/>
        </w:rPr>
        <w:t>Radhostem</w:t>
      </w:r>
      <w:proofErr w:type="spellEnd"/>
      <w:r>
        <w:rPr>
          <w:rFonts w:asciiTheme="minorHAnsi" w:hAnsiTheme="minorHAnsi"/>
        </w:rPr>
        <w:t>.</w:t>
      </w:r>
      <w:r w:rsidR="00A6179F">
        <w:rPr>
          <w:rFonts w:asciiTheme="minorHAnsi" w:hAnsiTheme="minorHAnsi"/>
        </w:rPr>
        <w:t xml:space="preserve"> A first step of this newly established cooperation should focus on producing an annual work plan for common activities with CIC</w:t>
      </w:r>
      <w:r w:rsidR="00305011">
        <w:rPr>
          <w:rFonts w:asciiTheme="minorHAnsi" w:hAnsiTheme="minorHAnsi"/>
        </w:rPr>
        <w:t>,</w:t>
      </w:r>
      <w:r w:rsidR="00A6179F">
        <w:rPr>
          <w:rFonts w:asciiTheme="minorHAnsi" w:hAnsiTheme="minorHAnsi"/>
        </w:rPr>
        <w:t xml:space="preserve"> in consultation with the WG Biodiversity. </w:t>
      </w:r>
    </w:p>
    <w:p w:rsidR="006B6B7A" w:rsidRDefault="006B6B7A" w:rsidP="00E93F2A">
      <w:pPr>
        <w:autoSpaceDE w:val="0"/>
        <w:autoSpaceDN w:val="0"/>
        <w:adjustRightInd w:val="0"/>
        <w:jc w:val="both"/>
        <w:rPr>
          <w:rFonts w:asciiTheme="minorHAnsi" w:hAnsiTheme="minorHAnsi"/>
        </w:rPr>
      </w:pPr>
    </w:p>
    <w:p w:rsidR="003B6BB2" w:rsidRDefault="003B6BB2" w:rsidP="006B6B7A">
      <w:pPr>
        <w:autoSpaceDE w:val="0"/>
        <w:autoSpaceDN w:val="0"/>
        <w:adjustRightInd w:val="0"/>
        <w:jc w:val="both"/>
        <w:rPr>
          <w:rFonts w:asciiTheme="minorHAnsi" w:hAnsiTheme="minorHAnsi"/>
        </w:rPr>
      </w:pPr>
    </w:p>
    <w:p w:rsidR="003B6BB2" w:rsidRDefault="003B6BB2" w:rsidP="006B6B7A">
      <w:pPr>
        <w:autoSpaceDE w:val="0"/>
        <w:autoSpaceDN w:val="0"/>
        <w:adjustRightInd w:val="0"/>
        <w:jc w:val="both"/>
        <w:rPr>
          <w:rFonts w:asciiTheme="minorHAnsi" w:hAnsiTheme="minorHAnsi"/>
        </w:rPr>
      </w:pPr>
    </w:p>
    <w:p w:rsidR="00D110FE" w:rsidRDefault="00CC1CD4" w:rsidP="006B6B7A">
      <w:pPr>
        <w:autoSpaceDE w:val="0"/>
        <w:autoSpaceDN w:val="0"/>
        <w:adjustRightInd w:val="0"/>
        <w:jc w:val="both"/>
        <w:rPr>
          <w:rFonts w:asciiTheme="minorHAnsi" w:hAnsiTheme="minorHAnsi"/>
        </w:rPr>
      </w:pPr>
      <w:r w:rsidRPr="00CC1CD4">
        <w:rPr>
          <w:rFonts w:asciiTheme="minorHAnsi" w:hAnsiTheme="minorHAnsi"/>
        </w:rPr>
        <w:t xml:space="preserve">Regarding the development of </w:t>
      </w:r>
      <w:r w:rsidR="00D110FE" w:rsidRPr="00D110FE">
        <w:rPr>
          <w:rFonts w:asciiTheme="minorHAnsi" w:hAnsiTheme="minorHAnsi"/>
        </w:rPr>
        <w:t>international action plan for the conservation and sustainable management for the Carpathian populations of large carnivores</w:t>
      </w:r>
      <w:r w:rsidRPr="00E66980">
        <w:rPr>
          <w:rFonts w:asciiTheme="minorHAnsi" w:hAnsiTheme="minorHAnsi"/>
        </w:rPr>
        <w:t>,</w:t>
      </w:r>
      <w:r w:rsidRPr="00CC1CD4">
        <w:rPr>
          <w:rFonts w:asciiTheme="minorHAnsi" w:hAnsiTheme="minorHAnsi"/>
        </w:rPr>
        <w:t xml:space="preserve"> it was </w:t>
      </w:r>
      <w:r>
        <w:rPr>
          <w:rFonts w:asciiTheme="minorHAnsi" w:hAnsiTheme="minorHAnsi"/>
        </w:rPr>
        <w:t xml:space="preserve">suggested that first ideas </w:t>
      </w:r>
      <w:r w:rsidR="00381D6C">
        <w:rPr>
          <w:rFonts w:asciiTheme="minorHAnsi" w:hAnsiTheme="minorHAnsi"/>
        </w:rPr>
        <w:t xml:space="preserve">of the activities/actions, </w:t>
      </w:r>
      <w:r>
        <w:rPr>
          <w:rFonts w:asciiTheme="minorHAnsi" w:hAnsiTheme="minorHAnsi"/>
        </w:rPr>
        <w:t xml:space="preserve">which could be included </w:t>
      </w:r>
      <w:r w:rsidR="00381D6C">
        <w:rPr>
          <w:rFonts w:asciiTheme="minorHAnsi" w:hAnsiTheme="minorHAnsi"/>
        </w:rPr>
        <w:t xml:space="preserve">in the document, </w:t>
      </w:r>
      <w:r>
        <w:rPr>
          <w:rFonts w:asciiTheme="minorHAnsi" w:hAnsiTheme="minorHAnsi"/>
        </w:rPr>
        <w:t xml:space="preserve">shall be discussed during the next CCIC. </w:t>
      </w:r>
    </w:p>
    <w:p w:rsidR="00B24C53" w:rsidRPr="00E66980" w:rsidRDefault="00B24C53" w:rsidP="006B6B7A">
      <w:pPr>
        <w:autoSpaceDE w:val="0"/>
        <w:autoSpaceDN w:val="0"/>
        <w:adjustRightInd w:val="0"/>
        <w:jc w:val="both"/>
        <w:rPr>
          <w:rFonts w:asciiTheme="minorHAnsi" w:hAnsiTheme="minorHAnsi"/>
        </w:rPr>
      </w:pPr>
    </w:p>
    <w:p w:rsidR="00F174BC" w:rsidRPr="00E66980" w:rsidRDefault="00C45267" w:rsidP="006B6B7A">
      <w:pPr>
        <w:autoSpaceDE w:val="0"/>
        <w:autoSpaceDN w:val="0"/>
        <w:adjustRightInd w:val="0"/>
        <w:jc w:val="both"/>
        <w:rPr>
          <w:rFonts w:asciiTheme="minorHAnsi" w:hAnsiTheme="minorHAnsi"/>
        </w:rPr>
      </w:pPr>
      <w:r w:rsidRPr="00E66980">
        <w:rPr>
          <w:rFonts w:asciiTheme="minorHAnsi" w:hAnsiTheme="minorHAnsi"/>
        </w:rPr>
        <w:t xml:space="preserve">Taking into account the differences between the Carpathian Countries regarding e.g. number of </w:t>
      </w:r>
      <w:r w:rsidR="00D110FE">
        <w:rPr>
          <w:rFonts w:asciiTheme="minorHAnsi" w:hAnsiTheme="minorHAnsi"/>
        </w:rPr>
        <w:t>l</w:t>
      </w:r>
      <w:r w:rsidRPr="00E66980">
        <w:rPr>
          <w:rFonts w:asciiTheme="minorHAnsi" w:hAnsiTheme="minorHAnsi"/>
        </w:rPr>
        <w:t xml:space="preserve">arge </w:t>
      </w:r>
      <w:r w:rsidR="00D110FE">
        <w:rPr>
          <w:rFonts w:asciiTheme="minorHAnsi" w:hAnsiTheme="minorHAnsi"/>
        </w:rPr>
        <w:t>c</w:t>
      </w:r>
      <w:r w:rsidRPr="00E66980">
        <w:rPr>
          <w:rFonts w:asciiTheme="minorHAnsi" w:hAnsiTheme="minorHAnsi"/>
        </w:rPr>
        <w:t xml:space="preserve">arnivores living </w:t>
      </w:r>
      <w:r w:rsidR="00B24C53" w:rsidRPr="00E66980">
        <w:rPr>
          <w:rFonts w:asciiTheme="minorHAnsi" w:hAnsiTheme="minorHAnsi"/>
        </w:rPr>
        <w:t>on</w:t>
      </w:r>
      <w:r w:rsidRPr="00E66980">
        <w:rPr>
          <w:rFonts w:asciiTheme="minorHAnsi" w:hAnsiTheme="minorHAnsi"/>
        </w:rPr>
        <w:t xml:space="preserve"> their territories, it was agreed that the international action plan sho</w:t>
      </w:r>
      <w:r w:rsidR="0063669D" w:rsidRPr="00E66980">
        <w:rPr>
          <w:rFonts w:asciiTheme="minorHAnsi" w:hAnsiTheme="minorHAnsi"/>
        </w:rPr>
        <w:t>uld be</w:t>
      </w:r>
      <w:r w:rsidRPr="00E66980">
        <w:rPr>
          <w:rFonts w:asciiTheme="minorHAnsi" w:hAnsiTheme="minorHAnsi"/>
        </w:rPr>
        <w:t xml:space="preserve"> rather </w:t>
      </w:r>
      <w:r w:rsidR="0063669D" w:rsidRPr="00E66980">
        <w:rPr>
          <w:rFonts w:asciiTheme="minorHAnsi" w:hAnsiTheme="minorHAnsi"/>
        </w:rPr>
        <w:t xml:space="preserve">an </w:t>
      </w:r>
      <w:r w:rsidRPr="00E66980">
        <w:rPr>
          <w:rFonts w:asciiTheme="minorHAnsi" w:hAnsiTheme="minorHAnsi"/>
        </w:rPr>
        <w:t xml:space="preserve">umbrella of </w:t>
      </w:r>
      <w:r w:rsidR="00B24C53" w:rsidRPr="00E66980">
        <w:rPr>
          <w:rFonts w:asciiTheme="minorHAnsi" w:hAnsiTheme="minorHAnsi"/>
        </w:rPr>
        <w:t xml:space="preserve">national management plans. The document could mention that Poland will develop its national management plan soon. </w:t>
      </w:r>
    </w:p>
    <w:p w:rsidR="0063669D" w:rsidRPr="00E66980" w:rsidRDefault="0063669D" w:rsidP="006B6B7A">
      <w:pPr>
        <w:autoSpaceDE w:val="0"/>
        <w:autoSpaceDN w:val="0"/>
        <w:adjustRightInd w:val="0"/>
        <w:jc w:val="both"/>
        <w:rPr>
          <w:rFonts w:asciiTheme="minorHAnsi" w:hAnsiTheme="minorHAnsi"/>
        </w:rPr>
      </w:pPr>
    </w:p>
    <w:p w:rsidR="0063669D" w:rsidRPr="00E66980" w:rsidRDefault="0063669D" w:rsidP="006B6B7A">
      <w:pPr>
        <w:autoSpaceDE w:val="0"/>
        <w:autoSpaceDN w:val="0"/>
        <w:adjustRightInd w:val="0"/>
        <w:jc w:val="both"/>
        <w:rPr>
          <w:rFonts w:asciiTheme="minorHAnsi" w:hAnsiTheme="minorHAnsi"/>
        </w:rPr>
      </w:pPr>
      <w:r w:rsidRPr="00E66980">
        <w:rPr>
          <w:rFonts w:asciiTheme="minorHAnsi" w:hAnsiTheme="minorHAnsi"/>
        </w:rPr>
        <w:t xml:space="preserve">Concerning </w:t>
      </w:r>
      <w:r w:rsidR="00EF20EE" w:rsidRPr="00E66980">
        <w:rPr>
          <w:rFonts w:asciiTheme="minorHAnsi" w:hAnsiTheme="minorHAnsi"/>
        </w:rPr>
        <w:t>a possible fina</w:t>
      </w:r>
      <w:r w:rsidR="00D6490D" w:rsidRPr="00E66980">
        <w:rPr>
          <w:rFonts w:asciiTheme="minorHAnsi" w:hAnsiTheme="minorHAnsi"/>
        </w:rPr>
        <w:t>lization of the</w:t>
      </w:r>
      <w:r w:rsidR="00E66980" w:rsidRPr="00E66980">
        <w:rPr>
          <w:rFonts w:asciiTheme="minorHAnsi" w:hAnsiTheme="minorHAnsi"/>
        </w:rPr>
        <w:t xml:space="preserve"> draft</w:t>
      </w:r>
      <w:r w:rsidR="00D6490D" w:rsidRPr="00E66980">
        <w:rPr>
          <w:rFonts w:asciiTheme="minorHAnsi" w:hAnsiTheme="minorHAnsi"/>
        </w:rPr>
        <w:t xml:space="preserve"> Carpathian Red L</w:t>
      </w:r>
      <w:r w:rsidR="00EF20EE" w:rsidRPr="00E66980">
        <w:rPr>
          <w:rFonts w:asciiTheme="minorHAnsi" w:hAnsiTheme="minorHAnsi"/>
        </w:rPr>
        <w:t>ist</w:t>
      </w:r>
      <w:r w:rsidR="00D6490D" w:rsidRPr="00E66980">
        <w:rPr>
          <w:rFonts w:asciiTheme="minorHAnsi" w:hAnsiTheme="minorHAnsi"/>
        </w:rPr>
        <w:t>s,</w:t>
      </w:r>
      <w:r w:rsidR="00EF20EE" w:rsidRPr="00E66980">
        <w:rPr>
          <w:rFonts w:asciiTheme="minorHAnsi" w:hAnsiTheme="minorHAnsi"/>
        </w:rPr>
        <w:t xml:space="preserve"> it was agreed to start the process with the Carpathian Red List of Forest Habitats. The mentioned </w:t>
      </w:r>
      <w:r w:rsidR="00D6490D" w:rsidRPr="00E66980">
        <w:rPr>
          <w:rFonts w:asciiTheme="minorHAnsi" w:hAnsiTheme="minorHAnsi"/>
        </w:rPr>
        <w:t>Red List</w:t>
      </w:r>
      <w:r w:rsidR="00EF20EE" w:rsidRPr="00E66980">
        <w:rPr>
          <w:rFonts w:asciiTheme="minorHAnsi" w:hAnsiTheme="minorHAnsi"/>
        </w:rPr>
        <w:t xml:space="preserve"> shall be sent to the WG Biodiversity for comments before CCIC for its discussion and consideration.</w:t>
      </w:r>
    </w:p>
    <w:p w:rsidR="00302625" w:rsidRPr="00E66980" w:rsidRDefault="00302625" w:rsidP="006B6B7A">
      <w:pPr>
        <w:autoSpaceDE w:val="0"/>
        <w:autoSpaceDN w:val="0"/>
        <w:adjustRightInd w:val="0"/>
        <w:jc w:val="both"/>
        <w:rPr>
          <w:rFonts w:asciiTheme="minorHAnsi" w:hAnsiTheme="minorHAnsi"/>
        </w:rPr>
      </w:pPr>
    </w:p>
    <w:p w:rsidR="00302625" w:rsidRPr="00E66980" w:rsidRDefault="00302625" w:rsidP="006B6B7A">
      <w:pPr>
        <w:autoSpaceDE w:val="0"/>
        <w:autoSpaceDN w:val="0"/>
        <w:adjustRightInd w:val="0"/>
        <w:jc w:val="both"/>
        <w:rPr>
          <w:rFonts w:asciiTheme="minorHAnsi" w:hAnsiTheme="minorHAnsi"/>
        </w:rPr>
      </w:pPr>
      <w:r w:rsidRPr="00E66980">
        <w:rPr>
          <w:rFonts w:asciiTheme="minorHAnsi" w:hAnsiTheme="minorHAnsi"/>
        </w:rPr>
        <w:t>One of the Agenda item of the meeting was referring to the discussion on the first round of reporting on implementation of the Biodiversity Protocol. During the meeting the Secretariat was informed about difficulties in filling in the current format of the Report due to its complexity and specificity. After a fruitful discussion it was agreed that the Secretariat will revise the current format and propose a simplified version in order to facilitate the reporting. The new version of the Report Format has been sent already to the WG Biodiversity for comments and opinion. After receiving feedback, the revised version of the Report Format will be submitted to the CCIC for its consideration.</w:t>
      </w:r>
    </w:p>
    <w:p w:rsidR="00302625" w:rsidRPr="00E66980" w:rsidRDefault="00302625" w:rsidP="006B6B7A">
      <w:pPr>
        <w:autoSpaceDE w:val="0"/>
        <w:autoSpaceDN w:val="0"/>
        <w:adjustRightInd w:val="0"/>
        <w:jc w:val="both"/>
        <w:rPr>
          <w:rFonts w:asciiTheme="minorHAnsi" w:hAnsiTheme="minorHAnsi"/>
        </w:rPr>
      </w:pPr>
    </w:p>
    <w:p w:rsidR="00F174BC" w:rsidRPr="00E66980" w:rsidRDefault="00302625" w:rsidP="006B6B7A">
      <w:pPr>
        <w:autoSpaceDE w:val="0"/>
        <w:autoSpaceDN w:val="0"/>
        <w:adjustRightInd w:val="0"/>
        <w:jc w:val="both"/>
        <w:rPr>
          <w:rFonts w:asciiTheme="minorHAnsi" w:hAnsiTheme="minorHAnsi"/>
        </w:rPr>
      </w:pPr>
      <w:r w:rsidRPr="00E66980">
        <w:rPr>
          <w:rFonts w:asciiTheme="minorHAnsi" w:hAnsiTheme="minorHAnsi"/>
        </w:rPr>
        <w:t xml:space="preserve">Moreover, </w:t>
      </w:r>
      <w:r w:rsidR="00F174BC" w:rsidRPr="00E66980">
        <w:rPr>
          <w:rFonts w:asciiTheme="minorHAnsi" w:hAnsiTheme="minorHAnsi"/>
        </w:rPr>
        <w:t xml:space="preserve">it was proposed that since now on </w:t>
      </w:r>
      <w:r w:rsidR="00E66980">
        <w:rPr>
          <w:rFonts w:asciiTheme="minorHAnsi" w:hAnsiTheme="minorHAnsi"/>
        </w:rPr>
        <w:t xml:space="preserve">during </w:t>
      </w:r>
      <w:r w:rsidR="00F174BC" w:rsidRPr="00E66980">
        <w:rPr>
          <w:rFonts w:asciiTheme="minorHAnsi" w:hAnsiTheme="minorHAnsi"/>
        </w:rPr>
        <w:t>each</w:t>
      </w:r>
      <w:r w:rsidR="00E66980">
        <w:rPr>
          <w:rFonts w:asciiTheme="minorHAnsi" w:hAnsiTheme="minorHAnsi"/>
        </w:rPr>
        <w:t xml:space="preserve"> meeting</w:t>
      </w:r>
      <w:r w:rsidR="00F174BC" w:rsidRPr="00E66980">
        <w:rPr>
          <w:rFonts w:asciiTheme="minorHAnsi" w:hAnsiTheme="minorHAnsi"/>
        </w:rPr>
        <w:t xml:space="preserve"> of the WGs, a short briefing on current activities of the other WGs will be </w:t>
      </w:r>
      <w:r w:rsidR="00D6490D" w:rsidRPr="00E66980">
        <w:rPr>
          <w:rFonts w:asciiTheme="minorHAnsi" w:hAnsiTheme="minorHAnsi"/>
        </w:rPr>
        <w:t>delivered</w:t>
      </w:r>
      <w:r w:rsidR="00F174BC" w:rsidRPr="00E66980">
        <w:rPr>
          <w:rFonts w:asciiTheme="minorHAnsi" w:hAnsiTheme="minorHAnsi"/>
        </w:rPr>
        <w:t xml:space="preserve"> by the Secretariat. </w:t>
      </w:r>
    </w:p>
    <w:p w:rsidR="00195122" w:rsidRDefault="00195122" w:rsidP="006B6B7A">
      <w:pPr>
        <w:autoSpaceDE w:val="0"/>
        <w:autoSpaceDN w:val="0"/>
        <w:adjustRightInd w:val="0"/>
        <w:jc w:val="both"/>
        <w:rPr>
          <w:rFonts w:asciiTheme="minorHAnsi" w:hAnsiTheme="minorHAnsi"/>
          <w:b/>
        </w:rPr>
      </w:pPr>
    </w:p>
    <w:p w:rsidR="0033709D" w:rsidRPr="001D65F6" w:rsidRDefault="00E93F2A" w:rsidP="00302625">
      <w:pPr>
        <w:pStyle w:val="ListParagraph"/>
        <w:ind w:left="0"/>
        <w:rPr>
          <w:rFonts w:asciiTheme="minorHAnsi" w:hAnsiTheme="minorHAnsi"/>
          <w:b/>
        </w:rPr>
      </w:pPr>
      <w:r w:rsidRPr="001D65F6">
        <w:rPr>
          <w:rFonts w:asciiTheme="minorHAnsi" w:hAnsiTheme="minorHAnsi"/>
          <w:b/>
        </w:rPr>
        <w:t>Recommendation to CCIC:</w:t>
      </w:r>
    </w:p>
    <w:p w:rsidR="00302625" w:rsidRDefault="00302625" w:rsidP="002D2ED4">
      <w:pPr>
        <w:pStyle w:val="ListParagraph"/>
        <w:rPr>
          <w:rFonts w:asciiTheme="minorHAnsi" w:hAnsiTheme="minorHAnsi"/>
        </w:rPr>
      </w:pPr>
    </w:p>
    <w:p w:rsidR="003B6BB2" w:rsidRPr="003B6BB2" w:rsidRDefault="003B6BB2" w:rsidP="003B6BB2">
      <w:pPr>
        <w:pStyle w:val="ListParagraph"/>
        <w:numPr>
          <w:ilvl w:val="0"/>
          <w:numId w:val="7"/>
        </w:numPr>
        <w:spacing w:line="276" w:lineRule="auto"/>
        <w:ind w:left="294" w:hanging="294"/>
        <w:jc w:val="both"/>
        <w:rPr>
          <w:rFonts w:asciiTheme="minorHAnsi" w:hAnsiTheme="minorHAnsi"/>
        </w:rPr>
      </w:pPr>
      <w:r w:rsidRPr="003B6BB2">
        <w:rPr>
          <w:rFonts w:asciiTheme="minorHAnsi" w:hAnsiTheme="minorHAnsi"/>
        </w:rPr>
        <w:t>CCIC may consider the outcomes of the Large Carnivore Conference and of the WG Biodiversity; possible inclusion into COP Decisions;</w:t>
      </w:r>
    </w:p>
    <w:p w:rsidR="003B6BB2" w:rsidRPr="003B6BB2" w:rsidRDefault="003B6BB2" w:rsidP="003B6BB2">
      <w:pPr>
        <w:pStyle w:val="ListParagraph"/>
        <w:numPr>
          <w:ilvl w:val="0"/>
          <w:numId w:val="7"/>
        </w:numPr>
        <w:spacing w:line="276" w:lineRule="auto"/>
        <w:ind w:left="294" w:hanging="294"/>
        <w:jc w:val="both"/>
        <w:rPr>
          <w:rFonts w:asciiTheme="minorHAnsi" w:hAnsiTheme="minorHAnsi"/>
        </w:rPr>
      </w:pPr>
      <w:r w:rsidRPr="003B6BB2">
        <w:rPr>
          <w:rFonts w:asciiTheme="minorHAnsi" w:hAnsiTheme="minorHAnsi"/>
        </w:rPr>
        <w:t>CCIC may advice on activities to be included in the international action plan for the conservation and sustainable management for the Carpathian populations of large carnivores;</w:t>
      </w:r>
    </w:p>
    <w:p w:rsidR="003B6BB2" w:rsidRPr="003B6BB2" w:rsidRDefault="003B6BB2" w:rsidP="003B6BB2">
      <w:pPr>
        <w:pStyle w:val="ListParagraph"/>
        <w:numPr>
          <w:ilvl w:val="0"/>
          <w:numId w:val="7"/>
        </w:numPr>
        <w:spacing w:line="276" w:lineRule="auto"/>
        <w:ind w:left="294" w:hanging="294"/>
        <w:jc w:val="both"/>
        <w:rPr>
          <w:rFonts w:asciiTheme="minorHAnsi" w:hAnsiTheme="minorHAnsi"/>
        </w:rPr>
      </w:pPr>
      <w:r w:rsidRPr="003B6BB2">
        <w:rPr>
          <w:rFonts w:asciiTheme="minorHAnsi" w:hAnsiTheme="minorHAnsi"/>
        </w:rPr>
        <w:t>CCIC may consider the Carpathian Red List of Forest Habitats and possible way forward for other draft Carpathian Red Lists available;</w:t>
      </w:r>
    </w:p>
    <w:p w:rsidR="00FD4145" w:rsidRPr="003B6BB2" w:rsidRDefault="003B6BB2" w:rsidP="003B6BB2">
      <w:pPr>
        <w:pStyle w:val="ListParagraph"/>
        <w:numPr>
          <w:ilvl w:val="0"/>
          <w:numId w:val="7"/>
        </w:numPr>
        <w:spacing w:line="276" w:lineRule="auto"/>
        <w:ind w:left="294" w:hanging="294"/>
        <w:jc w:val="both"/>
        <w:rPr>
          <w:rFonts w:asciiTheme="minorHAnsi" w:hAnsiTheme="minorHAnsi"/>
        </w:rPr>
      </w:pPr>
      <w:r w:rsidRPr="003B6BB2">
        <w:rPr>
          <w:rFonts w:asciiTheme="minorHAnsi" w:hAnsiTheme="minorHAnsi"/>
        </w:rPr>
        <w:t>CCIC may welcome simplified version of the Report Format, recommend its use and subsequent amendment of the Report Format by the COP;</w:t>
      </w:r>
      <w:bookmarkStart w:id="0" w:name="_GoBack"/>
      <w:bookmarkEnd w:id="0"/>
    </w:p>
    <w:sectPr w:rsidR="00FD4145" w:rsidRPr="003B6BB2">
      <w:headerReference w:type="default" r:id="rId9"/>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7DB" w:rsidRDefault="001167DB" w:rsidP="001167DB">
      <w:r>
        <w:separator/>
      </w:r>
    </w:p>
  </w:endnote>
  <w:endnote w:type="continuationSeparator" w:id="0">
    <w:p w:rsidR="001167DB" w:rsidRDefault="001167DB" w:rsidP="00116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655770"/>
      <w:docPartObj>
        <w:docPartGallery w:val="Page Numbers (Bottom of Page)"/>
        <w:docPartUnique/>
      </w:docPartObj>
    </w:sdtPr>
    <w:sdtEndPr>
      <w:rPr>
        <w:noProof/>
      </w:rPr>
    </w:sdtEndPr>
    <w:sdtContent>
      <w:p w:rsidR="00D6490D" w:rsidRDefault="00D6490D">
        <w:pPr>
          <w:pStyle w:val="Footer"/>
          <w:jc w:val="right"/>
        </w:pPr>
        <w:r>
          <w:fldChar w:fldCharType="begin"/>
        </w:r>
        <w:r>
          <w:instrText xml:space="preserve"> PAGE   \* MERGEFORMAT </w:instrText>
        </w:r>
        <w:r>
          <w:fldChar w:fldCharType="separate"/>
        </w:r>
        <w:r w:rsidR="003B6BB2">
          <w:rPr>
            <w:noProof/>
          </w:rPr>
          <w:t>1</w:t>
        </w:r>
        <w:r>
          <w:rPr>
            <w:noProof/>
          </w:rPr>
          <w:fldChar w:fldCharType="end"/>
        </w:r>
      </w:p>
    </w:sdtContent>
  </w:sdt>
  <w:p w:rsidR="00D6490D" w:rsidRDefault="00D64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7DB" w:rsidRDefault="001167DB" w:rsidP="001167DB">
      <w:r>
        <w:separator/>
      </w:r>
    </w:p>
  </w:footnote>
  <w:footnote w:type="continuationSeparator" w:id="0">
    <w:p w:rsidR="001167DB" w:rsidRDefault="001167DB" w:rsidP="001167DB">
      <w:r>
        <w:continuationSeparator/>
      </w:r>
    </w:p>
  </w:footnote>
  <w:footnote w:id="1">
    <w:p w:rsidR="003C173D" w:rsidRDefault="003C173D">
      <w:pPr>
        <w:pStyle w:val="FootnoteText"/>
      </w:pPr>
      <w:r>
        <w:rPr>
          <w:rStyle w:val="FootnoteReference"/>
        </w:rPr>
        <w:footnoteRef/>
      </w:r>
      <w:r>
        <w:t xml:space="preserve"> All the Conference documents are available online (</w:t>
      </w:r>
      <w:r w:rsidRPr="003C173D">
        <w:t>http://www.ochranaprirody.cz/conference-on-large-carnivores-protection-in-the-carpathians/</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7DB" w:rsidRDefault="001167DB" w:rsidP="001167DB">
    <w:pPr>
      <w:pStyle w:val="Header"/>
      <w:jc w:val="center"/>
    </w:pPr>
    <w:r>
      <w:rPr>
        <w:noProof/>
        <w:lang w:eastAsia="en-GB"/>
      </w:rPr>
      <w:drawing>
        <wp:inline distT="0" distB="0" distL="0" distR="0" wp14:anchorId="7C345BDD" wp14:editId="7FB51655">
          <wp:extent cx="735053" cy="40376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282" cy="409929"/>
                  </a:xfrm>
                  <a:prstGeom prst="rect">
                    <a:avLst/>
                  </a:prstGeom>
                  <a:noFill/>
                </pic:spPr>
              </pic:pic>
            </a:graphicData>
          </a:graphic>
        </wp:inline>
      </w:drawing>
    </w:r>
    <w:r>
      <w:rPr>
        <w:noProof/>
        <w:lang w:eastAsia="en-GB"/>
      </w:rPr>
      <w:drawing>
        <wp:inline distT="0" distB="0" distL="0" distR="0" wp14:anchorId="6126AE0B" wp14:editId="23EFBCE1">
          <wp:extent cx="1080654" cy="406366"/>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0978" cy="406488"/>
                  </a:xfrm>
                  <a:prstGeom prst="rect">
                    <a:avLst/>
                  </a:prstGeom>
                  <a:noFill/>
                </pic:spPr>
              </pic:pic>
            </a:graphicData>
          </a:graphic>
        </wp:inline>
      </w:drawing>
    </w:r>
  </w:p>
  <w:p w:rsidR="001167DB" w:rsidRDefault="001167DB" w:rsidP="001167DB">
    <w:pPr>
      <w:pStyle w:val="Header"/>
    </w:pPr>
  </w:p>
  <w:p w:rsidR="001167DB" w:rsidRPr="001167DB" w:rsidRDefault="001167DB" w:rsidP="001167DB">
    <w:pPr>
      <w:jc w:val="center"/>
      <w:rPr>
        <w:rFonts w:asciiTheme="minorHAnsi" w:eastAsia="Arial Unicode MS" w:hAnsiTheme="minorHAnsi" w:cs="Arial Unicode MS"/>
        <w:b/>
      </w:rPr>
    </w:pPr>
    <w:r w:rsidRPr="001167DB">
      <w:rPr>
        <w:rFonts w:asciiTheme="minorHAnsi" w:eastAsia="Arial Unicode MS" w:hAnsiTheme="minorHAnsi" w:cs="Arial Unicode MS"/>
        <w:b/>
      </w:rPr>
      <w:t>Large Carnivores` Protection in the Carpathians Conference</w:t>
    </w:r>
  </w:p>
  <w:p w:rsidR="001167DB" w:rsidRDefault="001167DB" w:rsidP="001167DB">
    <w:pPr>
      <w:jc w:val="center"/>
      <w:rPr>
        <w:rFonts w:asciiTheme="minorHAnsi" w:eastAsia="Arial Unicode MS" w:hAnsiTheme="minorHAnsi" w:cs="Arial Unicode MS"/>
        <w:b/>
      </w:rPr>
    </w:pPr>
    <w:r w:rsidRPr="001167DB">
      <w:rPr>
        <w:rFonts w:asciiTheme="minorHAnsi" w:eastAsia="Arial Unicode MS" w:hAnsiTheme="minorHAnsi" w:cs="Arial Unicode MS"/>
        <w:b/>
      </w:rPr>
      <w:t>October 18</w:t>
    </w:r>
    <w:r w:rsidRPr="001167DB">
      <w:rPr>
        <w:rFonts w:asciiTheme="minorHAnsi" w:eastAsia="Arial Unicode MS" w:hAnsiTheme="minorHAnsi" w:cs="Arial Unicode MS"/>
        <w:b/>
        <w:vertAlign w:val="superscript"/>
      </w:rPr>
      <w:t xml:space="preserve"> </w:t>
    </w:r>
    <w:r w:rsidRPr="001167DB">
      <w:rPr>
        <w:rFonts w:asciiTheme="minorHAnsi" w:eastAsia="Arial Unicode MS" w:hAnsiTheme="minorHAnsi" w:cs="Arial Unicode MS"/>
        <w:b/>
      </w:rPr>
      <w:t>– 21, 2016</w:t>
    </w:r>
  </w:p>
  <w:p w:rsidR="001167DB" w:rsidRPr="001167DB" w:rsidRDefault="001167DB" w:rsidP="001167DB">
    <w:pPr>
      <w:jc w:val="center"/>
      <w:rPr>
        <w:rFonts w:asciiTheme="minorHAnsi" w:eastAsia="Arial Unicode MS" w:hAnsiTheme="minorHAnsi" w:cs="Arial Unicode MS"/>
        <w:b/>
      </w:rPr>
    </w:pPr>
    <w:proofErr w:type="spellStart"/>
    <w:r w:rsidRPr="001167DB">
      <w:rPr>
        <w:rFonts w:asciiTheme="minorHAnsi" w:eastAsia="Arial Unicode MS" w:hAnsiTheme="minorHAnsi" w:cs="Arial Unicode MS"/>
        <w:b/>
      </w:rPr>
      <w:t>Roznov</w:t>
    </w:r>
    <w:proofErr w:type="spellEnd"/>
    <w:r w:rsidRPr="001167DB">
      <w:rPr>
        <w:rFonts w:asciiTheme="minorHAnsi" w:eastAsia="Arial Unicode MS" w:hAnsiTheme="minorHAnsi" w:cs="Arial Unicode MS"/>
        <w:b/>
      </w:rPr>
      <w:t xml:space="preserve"> pod </w:t>
    </w:r>
    <w:proofErr w:type="spellStart"/>
    <w:r w:rsidRPr="001167DB">
      <w:rPr>
        <w:rFonts w:asciiTheme="minorHAnsi" w:eastAsia="Arial Unicode MS" w:hAnsiTheme="minorHAnsi" w:cs="Arial Unicode MS"/>
        <w:b/>
      </w:rPr>
      <w:t>Radhostem</w:t>
    </w:r>
    <w:proofErr w:type="spellEnd"/>
    <w:r w:rsidRPr="001167DB">
      <w:rPr>
        <w:rFonts w:asciiTheme="minorHAnsi" w:eastAsia="Arial Unicode MS" w:hAnsiTheme="minorHAnsi" w:cs="Arial Unicode MS"/>
        <w:b/>
      </w:rPr>
      <w:t xml:space="preserve">, Czech Republic,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A65"/>
    <w:multiLevelType w:val="hybridMultilevel"/>
    <w:tmpl w:val="0352DE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A5B4D6D"/>
    <w:multiLevelType w:val="hybridMultilevel"/>
    <w:tmpl w:val="0890D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B47832"/>
    <w:multiLevelType w:val="hybridMultilevel"/>
    <w:tmpl w:val="73981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9B083F"/>
    <w:multiLevelType w:val="hybridMultilevel"/>
    <w:tmpl w:val="ECF07B7A"/>
    <w:lvl w:ilvl="0" w:tplc="04150011">
      <w:start w:val="1"/>
      <w:numFmt w:val="decimal"/>
      <w:lvlText w:val="%1)"/>
      <w:lvlJc w:val="left"/>
      <w:pPr>
        <w:ind w:left="720" w:hanging="360"/>
      </w:pPr>
    </w:lvl>
    <w:lvl w:ilvl="1" w:tplc="8EFE09F0">
      <w:numFmt w:val="bullet"/>
      <w:lvlText w:val="•"/>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371FDE"/>
    <w:multiLevelType w:val="hybridMultilevel"/>
    <w:tmpl w:val="96220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1260163"/>
    <w:multiLevelType w:val="hybridMultilevel"/>
    <w:tmpl w:val="724C4614"/>
    <w:lvl w:ilvl="0" w:tplc="BD145482">
      <w:numFmt w:val="bullet"/>
      <w:lvlText w:val="-"/>
      <w:lvlJc w:val="left"/>
      <w:pPr>
        <w:ind w:left="1080" w:hanging="360"/>
      </w:pPr>
      <w:rPr>
        <w:rFonts w:ascii="Calibri" w:eastAsiaTheme="minorHAnsi" w:hAnsi="Calibri"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767E176F"/>
    <w:multiLevelType w:val="hybridMultilevel"/>
    <w:tmpl w:val="5E7C11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DB"/>
    <w:rsid w:val="000213CE"/>
    <w:rsid w:val="001167DB"/>
    <w:rsid w:val="00195122"/>
    <w:rsid w:val="001D65F6"/>
    <w:rsid w:val="002D00C4"/>
    <w:rsid w:val="002D2ED4"/>
    <w:rsid w:val="00302625"/>
    <w:rsid w:val="00305011"/>
    <w:rsid w:val="00336150"/>
    <w:rsid w:val="0033709D"/>
    <w:rsid w:val="00381D6C"/>
    <w:rsid w:val="003B6BB2"/>
    <w:rsid w:val="003C173D"/>
    <w:rsid w:val="00436AA7"/>
    <w:rsid w:val="0063669D"/>
    <w:rsid w:val="00663513"/>
    <w:rsid w:val="006A5E9F"/>
    <w:rsid w:val="006B6B7A"/>
    <w:rsid w:val="006C343D"/>
    <w:rsid w:val="007F68A2"/>
    <w:rsid w:val="00813EB1"/>
    <w:rsid w:val="008442A7"/>
    <w:rsid w:val="009517DE"/>
    <w:rsid w:val="00971680"/>
    <w:rsid w:val="009B1879"/>
    <w:rsid w:val="00A6179F"/>
    <w:rsid w:val="00B24C53"/>
    <w:rsid w:val="00C33037"/>
    <w:rsid w:val="00C45267"/>
    <w:rsid w:val="00C547B4"/>
    <w:rsid w:val="00C969EA"/>
    <w:rsid w:val="00CC1CD4"/>
    <w:rsid w:val="00CD7274"/>
    <w:rsid w:val="00D110FE"/>
    <w:rsid w:val="00D6490D"/>
    <w:rsid w:val="00E66980"/>
    <w:rsid w:val="00E93F2A"/>
    <w:rsid w:val="00EF20EE"/>
    <w:rsid w:val="00F174BC"/>
    <w:rsid w:val="00F56B00"/>
    <w:rsid w:val="00FB6271"/>
    <w:rsid w:val="00FD4145"/>
    <w:rsid w:val="00FE41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1167DB"/>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67DB"/>
    <w:pPr>
      <w:tabs>
        <w:tab w:val="center" w:pos="4513"/>
        <w:tab w:val="right" w:pos="9026"/>
      </w:tabs>
    </w:pPr>
  </w:style>
  <w:style w:type="character" w:customStyle="1" w:styleId="HeaderChar">
    <w:name w:val="Header Char"/>
    <w:basedOn w:val="DefaultParagraphFont"/>
    <w:link w:val="Header"/>
    <w:uiPriority w:val="99"/>
    <w:rsid w:val="001167DB"/>
    <w:rPr>
      <w:sz w:val="24"/>
      <w:szCs w:val="24"/>
      <w:lang w:eastAsia="zh-CN"/>
    </w:rPr>
  </w:style>
  <w:style w:type="paragraph" w:styleId="Footer">
    <w:name w:val="footer"/>
    <w:basedOn w:val="Normal"/>
    <w:link w:val="FooterChar"/>
    <w:uiPriority w:val="99"/>
    <w:rsid w:val="001167DB"/>
    <w:pPr>
      <w:tabs>
        <w:tab w:val="center" w:pos="4513"/>
        <w:tab w:val="right" w:pos="9026"/>
      </w:tabs>
    </w:pPr>
  </w:style>
  <w:style w:type="character" w:customStyle="1" w:styleId="FooterChar">
    <w:name w:val="Footer Char"/>
    <w:basedOn w:val="DefaultParagraphFont"/>
    <w:link w:val="Footer"/>
    <w:uiPriority w:val="99"/>
    <w:rsid w:val="001167DB"/>
    <w:rPr>
      <w:sz w:val="24"/>
      <w:szCs w:val="24"/>
      <w:lang w:eastAsia="zh-CN"/>
    </w:rPr>
  </w:style>
  <w:style w:type="paragraph" w:styleId="BalloonText">
    <w:name w:val="Balloon Text"/>
    <w:basedOn w:val="Normal"/>
    <w:link w:val="BalloonTextChar"/>
    <w:rsid w:val="001167DB"/>
    <w:rPr>
      <w:rFonts w:ascii="Tahoma" w:hAnsi="Tahoma" w:cs="Tahoma"/>
      <w:sz w:val="16"/>
      <w:szCs w:val="16"/>
    </w:rPr>
  </w:style>
  <w:style w:type="character" w:customStyle="1" w:styleId="BalloonTextChar">
    <w:name w:val="Balloon Text Char"/>
    <w:basedOn w:val="DefaultParagraphFont"/>
    <w:link w:val="BalloonText"/>
    <w:rsid w:val="001167DB"/>
    <w:rPr>
      <w:rFonts w:ascii="Tahoma" w:hAnsi="Tahoma" w:cs="Tahoma"/>
      <w:sz w:val="16"/>
      <w:szCs w:val="16"/>
      <w:lang w:eastAsia="zh-CN"/>
    </w:rPr>
  </w:style>
  <w:style w:type="character" w:customStyle="1" w:styleId="Heading1Char">
    <w:name w:val="Heading 1 Char"/>
    <w:basedOn w:val="DefaultParagraphFont"/>
    <w:link w:val="Heading1"/>
    <w:uiPriority w:val="9"/>
    <w:rsid w:val="001167DB"/>
    <w:rPr>
      <w:rFonts w:eastAsia="Times New Roman"/>
      <w:b/>
      <w:bCs/>
      <w:kern w:val="36"/>
      <w:sz w:val="48"/>
      <w:szCs w:val="48"/>
      <w:lang w:eastAsia="en-GB"/>
    </w:rPr>
  </w:style>
  <w:style w:type="paragraph" w:styleId="ListParagraph">
    <w:name w:val="List Paragraph"/>
    <w:basedOn w:val="Normal"/>
    <w:uiPriority w:val="34"/>
    <w:qFormat/>
    <w:rsid w:val="00FD4145"/>
    <w:pPr>
      <w:ind w:left="720"/>
      <w:contextualSpacing/>
    </w:pPr>
  </w:style>
  <w:style w:type="paragraph" w:customStyle="1" w:styleId="Default">
    <w:name w:val="Default"/>
    <w:rsid w:val="00E93F2A"/>
    <w:pPr>
      <w:autoSpaceDE w:val="0"/>
      <w:autoSpaceDN w:val="0"/>
      <w:adjustRightInd w:val="0"/>
    </w:pPr>
    <w:rPr>
      <w:color w:val="000000"/>
      <w:sz w:val="24"/>
      <w:szCs w:val="24"/>
    </w:rPr>
  </w:style>
  <w:style w:type="paragraph" w:styleId="FootnoteText">
    <w:name w:val="footnote text"/>
    <w:basedOn w:val="Normal"/>
    <w:link w:val="FootnoteTextChar"/>
    <w:rsid w:val="003C173D"/>
    <w:rPr>
      <w:sz w:val="20"/>
      <w:szCs w:val="20"/>
    </w:rPr>
  </w:style>
  <w:style w:type="character" w:customStyle="1" w:styleId="FootnoteTextChar">
    <w:name w:val="Footnote Text Char"/>
    <w:basedOn w:val="DefaultParagraphFont"/>
    <w:link w:val="FootnoteText"/>
    <w:rsid w:val="003C173D"/>
    <w:rPr>
      <w:lang w:eastAsia="zh-CN"/>
    </w:rPr>
  </w:style>
  <w:style w:type="character" w:styleId="FootnoteReference">
    <w:name w:val="footnote reference"/>
    <w:basedOn w:val="DefaultParagraphFont"/>
    <w:rsid w:val="003C1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rPr>
  </w:style>
  <w:style w:type="paragraph" w:styleId="Heading1">
    <w:name w:val="heading 1"/>
    <w:basedOn w:val="Normal"/>
    <w:link w:val="Heading1Char"/>
    <w:uiPriority w:val="9"/>
    <w:qFormat/>
    <w:rsid w:val="001167DB"/>
    <w:pPr>
      <w:spacing w:before="100" w:beforeAutospacing="1" w:after="100" w:afterAutospacing="1"/>
      <w:outlineLvl w:val="0"/>
    </w:pPr>
    <w:rPr>
      <w:rFonts w:eastAsia="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67DB"/>
    <w:pPr>
      <w:tabs>
        <w:tab w:val="center" w:pos="4513"/>
        <w:tab w:val="right" w:pos="9026"/>
      </w:tabs>
    </w:pPr>
  </w:style>
  <w:style w:type="character" w:customStyle="1" w:styleId="HeaderChar">
    <w:name w:val="Header Char"/>
    <w:basedOn w:val="DefaultParagraphFont"/>
    <w:link w:val="Header"/>
    <w:uiPriority w:val="99"/>
    <w:rsid w:val="001167DB"/>
    <w:rPr>
      <w:sz w:val="24"/>
      <w:szCs w:val="24"/>
      <w:lang w:eastAsia="zh-CN"/>
    </w:rPr>
  </w:style>
  <w:style w:type="paragraph" w:styleId="Footer">
    <w:name w:val="footer"/>
    <w:basedOn w:val="Normal"/>
    <w:link w:val="FooterChar"/>
    <w:uiPriority w:val="99"/>
    <w:rsid w:val="001167DB"/>
    <w:pPr>
      <w:tabs>
        <w:tab w:val="center" w:pos="4513"/>
        <w:tab w:val="right" w:pos="9026"/>
      </w:tabs>
    </w:pPr>
  </w:style>
  <w:style w:type="character" w:customStyle="1" w:styleId="FooterChar">
    <w:name w:val="Footer Char"/>
    <w:basedOn w:val="DefaultParagraphFont"/>
    <w:link w:val="Footer"/>
    <w:uiPriority w:val="99"/>
    <w:rsid w:val="001167DB"/>
    <w:rPr>
      <w:sz w:val="24"/>
      <w:szCs w:val="24"/>
      <w:lang w:eastAsia="zh-CN"/>
    </w:rPr>
  </w:style>
  <w:style w:type="paragraph" w:styleId="BalloonText">
    <w:name w:val="Balloon Text"/>
    <w:basedOn w:val="Normal"/>
    <w:link w:val="BalloonTextChar"/>
    <w:rsid w:val="001167DB"/>
    <w:rPr>
      <w:rFonts w:ascii="Tahoma" w:hAnsi="Tahoma" w:cs="Tahoma"/>
      <w:sz w:val="16"/>
      <w:szCs w:val="16"/>
    </w:rPr>
  </w:style>
  <w:style w:type="character" w:customStyle="1" w:styleId="BalloonTextChar">
    <w:name w:val="Balloon Text Char"/>
    <w:basedOn w:val="DefaultParagraphFont"/>
    <w:link w:val="BalloonText"/>
    <w:rsid w:val="001167DB"/>
    <w:rPr>
      <w:rFonts w:ascii="Tahoma" w:hAnsi="Tahoma" w:cs="Tahoma"/>
      <w:sz w:val="16"/>
      <w:szCs w:val="16"/>
      <w:lang w:eastAsia="zh-CN"/>
    </w:rPr>
  </w:style>
  <w:style w:type="character" w:customStyle="1" w:styleId="Heading1Char">
    <w:name w:val="Heading 1 Char"/>
    <w:basedOn w:val="DefaultParagraphFont"/>
    <w:link w:val="Heading1"/>
    <w:uiPriority w:val="9"/>
    <w:rsid w:val="001167DB"/>
    <w:rPr>
      <w:rFonts w:eastAsia="Times New Roman"/>
      <w:b/>
      <w:bCs/>
      <w:kern w:val="36"/>
      <w:sz w:val="48"/>
      <w:szCs w:val="48"/>
      <w:lang w:eastAsia="en-GB"/>
    </w:rPr>
  </w:style>
  <w:style w:type="paragraph" w:styleId="ListParagraph">
    <w:name w:val="List Paragraph"/>
    <w:basedOn w:val="Normal"/>
    <w:uiPriority w:val="34"/>
    <w:qFormat/>
    <w:rsid w:val="00FD4145"/>
    <w:pPr>
      <w:ind w:left="720"/>
      <w:contextualSpacing/>
    </w:pPr>
  </w:style>
  <w:style w:type="paragraph" w:customStyle="1" w:styleId="Default">
    <w:name w:val="Default"/>
    <w:rsid w:val="00E93F2A"/>
    <w:pPr>
      <w:autoSpaceDE w:val="0"/>
      <w:autoSpaceDN w:val="0"/>
      <w:adjustRightInd w:val="0"/>
    </w:pPr>
    <w:rPr>
      <w:color w:val="000000"/>
      <w:sz w:val="24"/>
      <w:szCs w:val="24"/>
    </w:rPr>
  </w:style>
  <w:style w:type="paragraph" w:styleId="FootnoteText">
    <w:name w:val="footnote text"/>
    <w:basedOn w:val="Normal"/>
    <w:link w:val="FootnoteTextChar"/>
    <w:rsid w:val="003C173D"/>
    <w:rPr>
      <w:sz w:val="20"/>
      <w:szCs w:val="20"/>
    </w:rPr>
  </w:style>
  <w:style w:type="character" w:customStyle="1" w:styleId="FootnoteTextChar">
    <w:name w:val="Footnote Text Char"/>
    <w:basedOn w:val="DefaultParagraphFont"/>
    <w:link w:val="FootnoteText"/>
    <w:rsid w:val="003C173D"/>
    <w:rPr>
      <w:lang w:eastAsia="zh-CN"/>
    </w:rPr>
  </w:style>
  <w:style w:type="character" w:styleId="FootnoteReference">
    <w:name w:val="footnote reference"/>
    <w:basedOn w:val="DefaultParagraphFont"/>
    <w:rsid w:val="003C17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3954-B46D-4178-9B25-67AC032E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UNOV</Company>
  <LinksUpToDate>false</LinksUpToDate>
  <CharactersWithSpaces>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Klaudia Kuras </cp:lastModifiedBy>
  <cp:revision>2</cp:revision>
  <dcterms:created xsi:type="dcterms:W3CDTF">2016-11-08T12:11:00Z</dcterms:created>
  <dcterms:modified xsi:type="dcterms:W3CDTF">2016-11-08T12:11:00Z</dcterms:modified>
</cp:coreProperties>
</file>